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353ee009d4d3a" w:history="1">
              <w:r>
                <w:rPr>
                  <w:rStyle w:val="Hyperlink"/>
                </w:rPr>
                <w:t>中国微型乘用车行业竞争力研究报告（2007）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353ee009d4d3a" w:history="1">
              <w:r>
                <w:rPr>
                  <w:rStyle w:val="Hyperlink"/>
                </w:rPr>
                <w:t>中国微型乘用车行业竞争力研究报告（2007）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353ee009d4d3a" w:history="1">
                <w:r>
                  <w:rPr>
                    <w:rStyle w:val="Hyperlink"/>
                  </w:rPr>
                  <w:t>https://www.20087.com/2007-01/R_zhongguoweixingchengyongchejingzhengBaoGao.html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●微型乘用车产品特征</w:t>
      </w:r>
      <w:r>
        <w:rPr>
          <w:rFonts w:hint="eastAsia"/>
        </w:rPr>
        <w:br/>
      </w:r>
      <w:r>
        <w:rPr>
          <w:rFonts w:hint="eastAsia"/>
        </w:rPr>
        <w:t>　　○微型乘用车物理特征</w:t>
      </w:r>
      <w:r>
        <w:rPr>
          <w:rFonts w:hint="eastAsia"/>
        </w:rPr>
        <w:br/>
      </w:r>
      <w:r>
        <w:rPr>
          <w:rFonts w:hint="eastAsia"/>
        </w:rPr>
        <w:t>　　○微型乘用车技术特征</w:t>
      </w:r>
      <w:r>
        <w:rPr>
          <w:rFonts w:hint="eastAsia"/>
        </w:rPr>
        <w:br/>
      </w:r>
      <w:r>
        <w:rPr>
          <w:rFonts w:hint="eastAsia"/>
        </w:rPr>
        <w:t>　　○微型乘用车经济特征</w:t>
      </w:r>
      <w:r>
        <w:rPr>
          <w:rFonts w:hint="eastAsia"/>
        </w:rPr>
        <w:br/>
      </w:r>
      <w:r>
        <w:rPr>
          <w:rFonts w:hint="eastAsia"/>
        </w:rPr>
        <w:t>　　●行业特征</w:t>
      </w:r>
      <w:r>
        <w:rPr>
          <w:rFonts w:hint="eastAsia"/>
        </w:rPr>
        <w:br/>
      </w:r>
      <w:r>
        <w:rPr>
          <w:rFonts w:hint="eastAsia"/>
        </w:rPr>
        <w:t>　　○效益特征</w:t>
      </w:r>
      <w:r>
        <w:rPr>
          <w:rFonts w:hint="eastAsia"/>
        </w:rPr>
        <w:br/>
      </w:r>
      <w:r>
        <w:rPr>
          <w:rFonts w:hint="eastAsia"/>
        </w:rPr>
        <w:t>　　○市场结构特征</w:t>
      </w:r>
      <w:r>
        <w:rPr>
          <w:rFonts w:hint="eastAsia"/>
        </w:rPr>
        <w:br/>
      </w:r>
      <w:r>
        <w:rPr>
          <w:rFonts w:hint="eastAsia"/>
        </w:rPr>
        <w:t>　　○产品差异化特征</w:t>
      </w:r>
      <w:r>
        <w:rPr>
          <w:rFonts w:hint="eastAsia"/>
        </w:rPr>
        <w:br/>
      </w:r>
      <w:r>
        <w:rPr>
          <w:rFonts w:hint="eastAsia"/>
        </w:rPr>
        <w:t>　　○行业壁垒特征</w:t>
      </w:r>
      <w:r>
        <w:rPr>
          <w:rFonts w:hint="eastAsia"/>
        </w:rPr>
        <w:br/>
      </w:r>
      <w:r>
        <w:rPr>
          <w:rFonts w:hint="eastAsia"/>
        </w:rPr>
        <w:t>　　○产业生命阶段定位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●我国微型乘用车市场状况综述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●我国微型乘用车市场状况</w:t>
      </w:r>
      <w:r>
        <w:rPr>
          <w:rFonts w:hint="eastAsia"/>
        </w:rPr>
        <w:br/>
      </w:r>
      <w:r>
        <w:rPr>
          <w:rFonts w:hint="eastAsia"/>
        </w:rPr>
        <w:t>　　○微型乘用车产销状况</w:t>
      </w:r>
      <w:r>
        <w:rPr>
          <w:rFonts w:hint="eastAsia"/>
        </w:rPr>
        <w:br/>
      </w:r>
      <w:r>
        <w:rPr>
          <w:rFonts w:hint="eastAsia"/>
        </w:rPr>
        <w:t>　　○微型乘用车市场价格状况</w:t>
      </w:r>
      <w:r>
        <w:rPr>
          <w:rFonts w:hint="eastAsia"/>
        </w:rPr>
        <w:br/>
      </w:r>
      <w:r>
        <w:rPr>
          <w:rFonts w:hint="eastAsia"/>
        </w:rPr>
        <w:t>　　○微型乘用车品牌与技术来源状况</w:t>
      </w:r>
      <w:r>
        <w:rPr>
          <w:rFonts w:hint="eastAsia"/>
        </w:rPr>
        <w:br/>
      </w:r>
      <w:r>
        <w:rPr>
          <w:rFonts w:hint="eastAsia"/>
        </w:rPr>
        <w:t>　　○微型车企业效益状况</w:t>
      </w:r>
      <w:r>
        <w:rPr>
          <w:rFonts w:hint="eastAsia"/>
        </w:rPr>
        <w:br/>
      </w:r>
      <w:r>
        <w:rPr>
          <w:rFonts w:hint="eastAsia"/>
        </w:rPr>
        <w:t>　　○微型乘用车市场结构状况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●微型乘用车市场竞争规律</w:t>
      </w:r>
      <w:r>
        <w:rPr>
          <w:rFonts w:hint="eastAsia"/>
        </w:rPr>
        <w:br/>
      </w:r>
      <w:r>
        <w:rPr>
          <w:rFonts w:hint="eastAsia"/>
        </w:rPr>
        <w:t>　　○价格竞争的作用规律</w:t>
      </w:r>
      <w:r>
        <w:rPr>
          <w:rFonts w:hint="eastAsia"/>
        </w:rPr>
        <w:br/>
      </w:r>
      <w:r>
        <w:rPr>
          <w:rFonts w:hint="eastAsia"/>
        </w:rPr>
        <w:t>　　○技术进步的作用规律</w:t>
      </w:r>
      <w:r>
        <w:rPr>
          <w:rFonts w:hint="eastAsia"/>
        </w:rPr>
        <w:br/>
      </w:r>
      <w:r>
        <w:rPr>
          <w:rFonts w:hint="eastAsia"/>
        </w:rPr>
        <w:t>　　○伯特兰德博弈均衡价格和最大市场需求</w:t>
      </w:r>
      <w:r>
        <w:rPr>
          <w:rFonts w:hint="eastAsia"/>
        </w:rPr>
        <w:br/>
      </w:r>
      <w:r>
        <w:rPr>
          <w:rFonts w:hint="eastAsia"/>
        </w:rPr>
        <w:t>　　○规模经济作用下的生产临界值</w:t>
      </w:r>
      <w:r>
        <w:rPr>
          <w:rFonts w:hint="eastAsia"/>
        </w:rPr>
        <w:br/>
      </w:r>
      <w:r>
        <w:rPr>
          <w:rFonts w:hint="eastAsia"/>
        </w:rPr>
        <w:t>　　○优势资源在企业竞争中的核心和主导作用</w:t>
      </w:r>
      <w:r>
        <w:rPr>
          <w:rFonts w:hint="eastAsia"/>
        </w:rPr>
        <w:br/>
      </w:r>
      <w:r>
        <w:rPr>
          <w:rFonts w:hint="eastAsia"/>
        </w:rPr>
        <w:t>　　○从价格竞争向非价格竞争过渡的规律</w:t>
      </w:r>
      <w:r>
        <w:rPr>
          <w:rFonts w:hint="eastAsia"/>
        </w:rPr>
        <w:br/>
      </w:r>
      <w:r>
        <w:rPr>
          <w:rFonts w:hint="eastAsia"/>
        </w:rPr>
        <w:t>　　●微型乘用车行业面临的挑战</w:t>
      </w:r>
      <w:r>
        <w:rPr>
          <w:rFonts w:hint="eastAsia"/>
        </w:rPr>
        <w:br/>
      </w:r>
      <w:r>
        <w:rPr>
          <w:rFonts w:hint="eastAsia"/>
        </w:rPr>
        <w:t>　　●竞争优势本源分析</w:t>
      </w:r>
      <w:r>
        <w:rPr>
          <w:rFonts w:hint="eastAsia"/>
        </w:rPr>
        <w:br/>
      </w:r>
      <w:r>
        <w:rPr>
          <w:rFonts w:hint="eastAsia"/>
        </w:rPr>
        <w:t>　　○竞争优势的本质</w:t>
      </w:r>
      <w:r>
        <w:rPr>
          <w:rFonts w:hint="eastAsia"/>
        </w:rPr>
        <w:br/>
      </w:r>
      <w:r>
        <w:rPr>
          <w:rFonts w:hint="eastAsia"/>
        </w:rPr>
        <w:t>　　○RS因果关系链及演化过程模型</w:t>
      </w:r>
      <w:r>
        <w:rPr>
          <w:rFonts w:hint="eastAsia"/>
        </w:rPr>
        <w:br/>
      </w:r>
      <w:r>
        <w:rPr>
          <w:rFonts w:hint="eastAsia"/>
        </w:rPr>
        <w:t>　　○资源到可持续竞争优势的过程环节</w:t>
      </w:r>
      <w:r>
        <w:rPr>
          <w:rFonts w:hint="eastAsia"/>
        </w:rPr>
        <w:br/>
      </w:r>
      <w:r>
        <w:rPr>
          <w:rFonts w:hint="eastAsia"/>
        </w:rPr>
        <w:t>　　○竞争优势来源三维分析与竞争战略</w:t>
      </w:r>
      <w:r>
        <w:rPr>
          <w:rFonts w:hint="eastAsia"/>
        </w:rPr>
        <w:br/>
      </w:r>
      <w:r>
        <w:rPr>
          <w:rFonts w:hint="eastAsia"/>
        </w:rPr>
        <w:t>　　●以资源为基础的微型乘用车企业竞争优势来源的中观层面</w:t>
      </w:r>
      <w:r>
        <w:rPr>
          <w:rFonts w:hint="eastAsia"/>
        </w:rPr>
        <w:br/>
      </w:r>
      <w:r>
        <w:rPr>
          <w:rFonts w:hint="eastAsia"/>
        </w:rPr>
        <w:t>　　○学习能力</w:t>
      </w:r>
      <w:r>
        <w:rPr>
          <w:rFonts w:hint="eastAsia"/>
        </w:rPr>
        <w:br/>
      </w:r>
      <w:r>
        <w:rPr>
          <w:rFonts w:hint="eastAsia"/>
        </w:rPr>
        <w:t>　　○技术能力</w:t>
      </w:r>
      <w:r>
        <w:rPr>
          <w:rFonts w:hint="eastAsia"/>
        </w:rPr>
        <w:br/>
      </w:r>
      <w:r>
        <w:rPr>
          <w:rFonts w:hint="eastAsia"/>
        </w:rPr>
        <w:t>　　○创新能力</w:t>
      </w:r>
      <w:r>
        <w:rPr>
          <w:rFonts w:hint="eastAsia"/>
        </w:rPr>
        <w:br/>
      </w:r>
      <w:r>
        <w:rPr>
          <w:rFonts w:hint="eastAsia"/>
        </w:rPr>
        <w:t>　　○服务能力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●哈飞集团竞争战略</w:t>
      </w:r>
      <w:r>
        <w:rPr>
          <w:rFonts w:hint="eastAsia"/>
        </w:rPr>
        <w:br/>
      </w:r>
      <w:r>
        <w:rPr>
          <w:rFonts w:hint="eastAsia"/>
        </w:rPr>
        <w:t>　　○人力资源开发策略</w:t>
      </w:r>
      <w:r>
        <w:rPr>
          <w:rFonts w:hint="eastAsia"/>
        </w:rPr>
        <w:br/>
      </w:r>
      <w:r>
        <w:rPr>
          <w:rFonts w:hint="eastAsia"/>
        </w:rPr>
        <w:t>　　○研发策略</w:t>
      </w:r>
      <w:r>
        <w:rPr>
          <w:rFonts w:hint="eastAsia"/>
        </w:rPr>
        <w:br/>
      </w:r>
      <w:r>
        <w:rPr>
          <w:rFonts w:hint="eastAsia"/>
        </w:rPr>
        <w:t>　　○竞争战略规划</w:t>
      </w:r>
      <w:r>
        <w:rPr>
          <w:rFonts w:hint="eastAsia"/>
        </w:rPr>
        <w:br/>
      </w:r>
      <w:r>
        <w:rPr>
          <w:rFonts w:hint="eastAsia"/>
        </w:rPr>
        <w:t>　　●重庆长安竞争战略</w:t>
      </w:r>
      <w:r>
        <w:rPr>
          <w:rFonts w:hint="eastAsia"/>
        </w:rPr>
        <w:br/>
      </w:r>
      <w:r>
        <w:rPr>
          <w:rFonts w:hint="eastAsia"/>
        </w:rPr>
        <w:t>　　○竞争战略选择</w:t>
      </w:r>
      <w:r>
        <w:rPr>
          <w:rFonts w:hint="eastAsia"/>
        </w:rPr>
        <w:br/>
      </w:r>
      <w:r>
        <w:rPr>
          <w:rFonts w:hint="eastAsia"/>
        </w:rPr>
        <w:t>　　○竞争策略组合</w:t>
      </w:r>
      <w:r>
        <w:rPr>
          <w:rFonts w:hint="eastAsia"/>
        </w:rPr>
        <w:br/>
      </w:r>
      <w:r>
        <w:rPr>
          <w:rFonts w:hint="eastAsia"/>
        </w:rPr>
        <w:t>　　●上汽五菱竞争战略</w:t>
      </w:r>
      <w:r>
        <w:rPr>
          <w:rFonts w:hint="eastAsia"/>
        </w:rPr>
        <w:br/>
      </w:r>
      <w:r>
        <w:rPr>
          <w:rFonts w:hint="eastAsia"/>
        </w:rPr>
        <w:t>　　○研发战略</w:t>
      </w:r>
      <w:r>
        <w:rPr>
          <w:rFonts w:hint="eastAsia"/>
        </w:rPr>
        <w:br/>
      </w:r>
      <w:r>
        <w:rPr>
          <w:rFonts w:hint="eastAsia"/>
        </w:rPr>
        <w:t>　　○文化战略</w:t>
      </w:r>
      <w:r>
        <w:rPr>
          <w:rFonts w:hint="eastAsia"/>
        </w:rPr>
        <w:br/>
      </w:r>
      <w:r>
        <w:rPr>
          <w:rFonts w:hint="eastAsia"/>
        </w:rPr>
        <w:t>　　○文化再造</w:t>
      </w:r>
      <w:r>
        <w:rPr>
          <w:rFonts w:hint="eastAsia"/>
        </w:rPr>
        <w:br/>
      </w:r>
      <w:r>
        <w:rPr>
          <w:rFonts w:hint="eastAsia"/>
        </w:rPr>
        <w:t>　　●奇瑞竞争战略</w:t>
      </w:r>
      <w:r>
        <w:rPr>
          <w:rFonts w:hint="eastAsia"/>
        </w:rPr>
        <w:br/>
      </w:r>
      <w:r>
        <w:rPr>
          <w:rFonts w:hint="eastAsia"/>
        </w:rPr>
        <w:t>　　○营运低成本战略</w:t>
      </w:r>
      <w:r>
        <w:rPr>
          <w:rFonts w:hint="eastAsia"/>
        </w:rPr>
        <w:br/>
      </w:r>
      <w:r>
        <w:rPr>
          <w:rFonts w:hint="eastAsia"/>
        </w:rPr>
        <w:t>　　○成本领先与差异化整合战略</w:t>
      </w:r>
      <w:r>
        <w:rPr>
          <w:rFonts w:hint="eastAsia"/>
        </w:rPr>
        <w:br/>
      </w:r>
      <w:r>
        <w:rPr>
          <w:rFonts w:hint="eastAsia"/>
        </w:rPr>
        <w:t>　　●竞争战略选择的主要经验</w:t>
      </w:r>
      <w:r>
        <w:rPr>
          <w:rFonts w:hint="eastAsia"/>
        </w:rPr>
        <w:br/>
      </w:r>
      <w:r>
        <w:rPr>
          <w:rFonts w:hint="eastAsia"/>
        </w:rPr>
        <w:t>　　○有效的战略管理是竞争战略实施的保障</w:t>
      </w:r>
      <w:r>
        <w:rPr>
          <w:rFonts w:hint="eastAsia"/>
        </w:rPr>
        <w:br/>
      </w:r>
      <w:r>
        <w:rPr>
          <w:rFonts w:hint="eastAsia"/>
        </w:rPr>
        <w:t>　　○文化融合关系到重组的成败</w:t>
      </w:r>
      <w:r>
        <w:rPr>
          <w:rFonts w:hint="eastAsia"/>
        </w:rPr>
        <w:br/>
      </w:r>
      <w:r>
        <w:rPr>
          <w:rFonts w:hint="eastAsia"/>
        </w:rPr>
        <w:t>　　○品牌建设具有重要意义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●竞争优势直接来源分析</w:t>
      </w:r>
      <w:r>
        <w:rPr>
          <w:rFonts w:hint="eastAsia"/>
        </w:rPr>
        <w:br/>
      </w:r>
      <w:r>
        <w:rPr>
          <w:rFonts w:hint="eastAsia"/>
        </w:rPr>
        <w:t>　　○微型乘用车物理特征优势</w:t>
      </w:r>
      <w:r>
        <w:rPr>
          <w:rFonts w:hint="eastAsia"/>
        </w:rPr>
        <w:br/>
      </w:r>
      <w:r>
        <w:rPr>
          <w:rFonts w:hint="eastAsia"/>
        </w:rPr>
        <w:t>　　○中国经济发展以及资源环境状况有利于微型乘用车的发展</w:t>
      </w:r>
      <w:r>
        <w:rPr>
          <w:rFonts w:hint="eastAsia"/>
        </w:rPr>
        <w:br/>
      </w:r>
      <w:r>
        <w:rPr>
          <w:rFonts w:hint="eastAsia"/>
        </w:rPr>
        <w:t>　　○微型乘用车企业自身具有的竞争优势</w:t>
      </w:r>
      <w:r>
        <w:rPr>
          <w:rFonts w:hint="eastAsia"/>
        </w:rPr>
        <w:br/>
      </w:r>
      <w:r>
        <w:rPr>
          <w:rFonts w:hint="eastAsia"/>
        </w:rPr>
        <w:t>　　○我国经济资源状况决定微型乘用车行业具有成本优势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●我国微型乘用车发展存在的问题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●宏观对策</w:t>
      </w:r>
      <w:r>
        <w:rPr>
          <w:rFonts w:hint="eastAsia"/>
        </w:rPr>
        <w:br/>
      </w:r>
      <w:r>
        <w:rPr>
          <w:rFonts w:hint="eastAsia"/>
        </w:rPr>
        <w:t>　　○引导微型乘用车产业集群战略调整</w:t>
      </w:r>
      <w:r>
        <w:rPr>
          <w:rFonts w:hint="eastAsia"/>
        </w:rPr>
        <w:br/>
      </w:r>
      <w:r>
        <w:rPr>
          <w:rFonts w:hint="eastAsia"/>
        </w:rPr>
        <w:t>　　○完善法规推动微型乘用车产业发展</w:t>
      </w:r>
      <w:r>
        <w:rPr>
          <w:rFonts w:hint="eastAsia"/>
        </w:rPr>
        <w:br/>
      </w:r>
      <w:r>
        <w:rPr>
          <w:rFonts w:hint="eastAsia"/>
        </w:rPr>
        <w:t>　　○实施国家科技创新战略为微乘车提供技术支持</w:t>
      </w:r>
      <w:r>
        <w:rPr>
          <w:rFonts w:hint="eastAsia"/>
        </w:rPr>
        <w:br/>
      </w:r>
      <w:r>
        <w:rPr>
          <w:rFonts w:hint="eastAsia"/>
        </w:rPr>
        <w:t>　　○培育汽车消费信贷环境</w:t>
      </w:r>
      <w:r>
        <w:rPr>
          <w:rFonts w:hint="eastAsia"/>
        </w:rPr>
        <w:br/>
      </w:r>
      <w:r>
        <w:rPr>
          <w:rFonts w:hint="eastAsia"/>
        </w:rPr>
        <w:t>　　●微观对策</w:t>
      </w:r>
      <w:r>
        <w:rPr>
          <w:rFonts w:hint="eastAsia"/>
        </w:rPr>
        <w:br/>
      </w:r>
      <w:r>
        <w:rPr>
          <w:rFonts w:hint="eastAsia"/>
        </w:rPr>
        <w:t>　　○实施有效的竞争战略管理以培育微乘企业持续竞争力</w:t>
      </w:r>
      <w:r>
        <w:rPr>
          <w:rFonts w:hint="eastAsia"/>
        </w:rPr>
        <w:br/>
      </w:r>
      <w:r>
        <w:rPr>
          <w:rFonts w:hint="eastAsia"/>
        </w:rPr>
        <w:t>　　○实施技术创新战略以全面提升微乘企业技术能力</w:t>
      </w:r>
      <w:r>
        <w:rPr>
          <w:rFonts w:hint="eastAsia"/>
        </w:rPr>
        <w:br/>
      </w:r>
      <w:r>
        <w:rPr>
          <w:rFonts w:hint="eastAsia"/>
        </w:rPr>
        <w:t>　　○通过管理创新增强微乘企业柔性</w:t>
      </w:r>
      <w:r>
        <w:rPr>
          <w:rFonts w:hint="eastAsia"/>
        </w:rPr>
        <w:br/>
      </w:r>
      <w:r>
        <w:rPr>
          <w:rFonts w:hint="eastAsia"/>
        </w:rPr>
        <w:t>　　○积累优势人力资源以提升人力资源储备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●跨国汽车公司对我国投资状况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●竞争战略绩效的评价原则</w:t>
      </w:r>
      <w:r>
        <w:rPr>
          <w:rFonts w:hint="eastAsia"/>
        </w:rPr>
        <w:br/>
      </w:r>
      <w:r>
        <w:rPr>
          <w:rFonts w:hint="eastAsia"/>
        </w:rPr>
        <w:t>　　●指标体系的构建</w:t>
      </w:r>
      <w:r>
        <w:rPr>
          <w:rFonts w:hint="eastAsia"/>
        </w:rPr>
        <w:br/>
      </w:r>
      <w:r>
        <w:rPr>
          <w:rFonts w:hint="eastAsia"/>
        </w:rPr>
        <w:t>　　○指标体系构建原则</w:t>
      </w:r>
      <w:r>
        <w:rPr>
          <w:rFonts w:hint="eastAsia"/>
        </w:rPr>
        <w:br/>
      </w:r>
      <w:r>
        <w:rPr>
          <w:rFonts w:hint="eastAsia"/>
        </w:rPr>
        <w:t>　　○指标的选取和诠释</w:t>
      </w:r>
      <w:r>
        <w:rPr>
          <w:rFonts w:hint="eastAsia"/>
        </w:rPr>
        <w:br/>
      </w:r>
      <w:r>
        <w:rPr>
          <w:rFonts w:hint="eastAsia"/>
        </w:rPr>
        <w:t>　　●综合评价方法</w:t>
      </w:r>
      <w:r>
        <w:rPr>
          <w:rFonts w:hint="eastAsia"/>
        </w:rPr>
        <w:br/>
      </w:r>
      <w:r>
        <w:rPr>
          <w:rFonts w:hint="eastAsia"/>
        </w:rPr>
        <w:t>　　○评价方法选择</w:t>
      </w:r>
      <w:r>
        <w:rPr>
          <w:rFonts w:hint="eastAsia"/>
        </w:rPr>
        <w:br/>
      </w:r>
      <w:r>
        <w:rPr>
          <w:rFonts w:hint="eastAsia"/>
        </w:rPr>
        <w:t>　　○评价方法确定</w:t>
      </w:r>
      <w:r>
        <w:rPr>
          <w:rFonts w:hint="eastAsia"/>
        </w:rPr>
        <w:br/>
      </w:r>
      <w:r>
        <w:rPr>
          <w:rFonts w:hint="eastAsia"/>
        </w:rPr>
        <w:t>　　●评价结果及分析</w:t>
      </w:r>
      <w:r>
        <w:rPr>
          <w:rFonts w:hint="eastAsia"/>
        </w:rPr>
        <w:br/>
      </w:r>
      <w:r>
        <w:rPr>
          <w:rFonts w:hint="eastAsia"/>
        </w:rPr>
        <w:t>　　○评价对象选择</w:t>
      </w:r>
      <w:r>
        <w:rPr>
          <w:rFonts w:hint="eastAsia"/>
        </w:rPr>
        <w:br/>
      </w:r>
      <w:r>
        <w:rPr>
          <w:rFonts w:hint="eastAsia"/>
        </w:rPr>
        <w:t>　　○关键步骤结果</w:t>
      </w:r>
      <w:r>
        <w:rPr>
          <w:rFonts w:hint="eastAsia"/>
        </w:rPr>
        <w:br/>
      </w:r>
      <w:r>
        <w:rPr>
          <w:rFonts w:hint="eastAsia"/>
        </w:rPr>
        <w:t>　　○评价结果分析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●微型乘用车技术发展状况</w:t>
      </w:r>
      <w:r>
        <w:rPr>
          <w:rFonts w:hint="eastAsia"/>
        </w:rPr>
        <w:br/>
      </w:r>
      <w:r>
        <w:rPr>
          <w:rFonts w:hint="eastAsia"/>
        </w:rPr>
        <w:t>　　○关键部件技术状况</w:t>
      </w:r>
      <w:r>
        <w:rPr>
          <w:rFonts w:hint="eastAsia"/>
        </w:rPr>
        <w:br/>
      </w:r>
      <w:r>
        <w:rPr>
          <w:rFonts w:hint="eastAsia"/>
        </w:rPr>
        <w:t>　　○关键技术发展状况</w:t>
      </w:r>
      <w:r>
        <w:rPr>
          <w:rFonts w:hint="eastAsia"/>
        </w:rPr>
        <w:br/>
      </w:r>
      <w:r>
        <w:rPr>
          <w:rFonts w:hint="eastAsia"/>
        </w:rPr>
        <w:t>　　○环保技术的研发和应用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●相关产业发展状况</w:t>
      </w:r>
      <w:r>
        <w:rPr>
          <w:rFonts w:hint="eastAsia"/>
        </w:rPr>
        <w:br/>
      </w:r>
      <w:r>
        <w:rPr>
          <w:rFonts w:hint="eastAsia"/>
        </w:rPr>
        <w:t>　　○石油工业</w:t>
      </w:r>
      <w:r>
        <w:rPr>
          <w:rFonts w:hint="eastAsia"/>
        </w:rPr>
        <w:br/>
      </w:r>
      <w:r>
        <w:rPr>
          <w:rFonts w:hint="eastAsia"/>
        </w:rPr>
        <w:t>　　○交通建设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●竞争战略制定</w:t>
      </w:r>
      <w:r>
        <w:rPr>
          <w:rFonts w:hint="eastAsia"/>
        </w:rPr>
        <w:br/>
      </w:r>
      <w:r>
        <w:rPr>
          <w:rFonts w:hint="eastAsia"/>
        </w:rPr>
        <w:t>　　○竞争战略制定的要素</w:t>
      </w:r>
      <w:r>
        <w:rPr>
          <w:rFonts w:hint="eastAsia"/>
        </w:rPr>
        <w:br/>
      </w:r>
      <w:r>
        <w:rPr>
          <w:rFonts w:hint="eastAsia"/>
        </w:rPr>
        <w:t>　　○竞争战略制定的过程</w:t>
      </w:r>
      <w:r>
        <w:rPr>
          <w:rFonts w:hint="eastAsia"/>
        </w:rPr>
        <w:br/>
      </w:r>
      <w:r>
        <w:rPr>
          <w:rFonts w:hint="eastAsia"/>
        </w:rPr>
        <w:t>　　○竞争战略实施的规则</w:t>
      </w:r>
      <w:r>
        <w:rPr>
          <w:rFonts w:hint="eastAsia"/>
        </w:rPr>
        <w:br/>
      </w:r>
      <w:r>
        <w:rPr>
          <w:rFonts w:hint="eastAsia"/>
        </w:rPr>
        <w:t>　　●我国微型乘用车企业竞争战略定位</w:t>
      </w:r>
      <w:r>
        <w:rPr>
          <w:rFonts w:hint="eastAsia"/>
        </w:rPr>
        <w:br/>
      </w:r>
      <w:r>
        <w:rPr>
          <w:rFonts w:hint="eastAsia"/>
        </w:rPr>
        <w:t>　　○我国微型乘用车企业优劣势比较分析</w:t>
      </w:r>
      <w:r>
        <w:rPr>
          <w:rFonts w:hint="eastAsia"/>
        </w:rPr>
        <w:br/>
      </w:r>
      <w:r>
        <w:rPr>
          <w:rFonts w:hint="eastAsia"/>
        </w:rPr>
        <w:t>　　○我国微型乘用车企业竞争战略角色</w:t>
      </w:r>
      <w:r>
        <w:rPr>
          <w:rFonts w:hint="eastAsia"/>
        </w:rPr>
        <w:br/>
      </w:r>
      <w:r>
        <w:rPr>
          <w:rFonts w:hint="eastAsia"/>
        </w:rPr>
        <w:t>　　○我国微型乘用车企业竞争战略目标</w:t>
      </w:r>
      <w:r>
        <w:rPr>
          <w:rFonts w:hint="eastAsia"/>
        </w:rPr>
        <w:br/>
      </w:r>
      <w:r>
        <w:rPr>
          <w:rFonts w:hint="eastAsia"/>
        </w:rPr>
        <w:t>　　●我国微型乘用车企业竞争战略选择</w:t>
      </w:r>
      <w:r>
        <w:rPr>
          <w:rFonts w:hint="eastAsia"/>
        </w:rPr>
        <w:br/>
      </w:r>
      <w:r>
        <w:rPr>
          <w:rFonts w:hint="eastAsia"/>
        </w:rPr>
        <w:t>　　○生态定位战略</w:t>
      </w:r>
      <w:r>
        <w:rPr>
          <w:rFonts w:hint="eastAsia"/>
        </w:rPr>
        <w:br/>
      </w:r>
      <w:r>
        <w:rPr>
          <w:rFonts w:hint="eastAsia"/>
        </w:rPr>
        <w:t>　　○生态设计战略</w:t>
      </w:r>
      <w:r>
        <w:rPr>
          <w:rFonts w:hint="eastAsia"/>
        </w:rPr>
        <w:br/>
      </w:r>
      <w:r>
        <w:rPr>
          <w:rFonts w:hint="eastAsia"/>
        </w:rPr>
        <w:t>　　○自主创新战略</w:t>
      </w:r>
      <w:r>
        <w:rPr>
          <w:rFonts w:hint="eastAsia"/>
        </w:rPr>
        <w:br/>
      </w:r>
      <w:r>
        <w:rPr>
          <w:rFonts w:hint="eastAsia"/>
        </w:rPr>
        <w:t>　　○价格战略</w:t>
      </w:r>
      <w:r>
        <w:rPr>
          <w:rFonts w:hint="eastAsia"/>
        </w:rPr>
        <w:br/>
      </w:r>
      <w:r>
        <w:rPr>
          <w:rFonts w:hint="eastAsia"/>
        </w:rPr>
        <w:t>　　○品牌战略</w:t>
      </w:r>
      <w:r>
        <w:rPr>
          <w:rFonts w:hint="eastAsia"/>
        </w:rPr>
        <w:br/>
      </w:r>
      <w:r>
        <w:rPr>
          <w:rFonts w:hint="eastAsia"/>
        </w:rPr>
        <w:t>　　○柔性战略</w:t>
      </w:r>
      <w:r>
        <w:rPr>
          <w:rFonts w:hint="eastAsia"/>
        </w:rPr>
        <w:br/>
      </w:r>
      <w:r>
        <w:rPr>
          <w:rFonts w:hint="eastAsia"/>
        </w:rPr>
        <w:t>　　○文化战略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353ee009d4d3a" w:history="1">
        <w:r>
          <w:rPr>
            <w:rStyle w:val="Hyperlink"/>
          </w:rPr>
          <w:t>中国微型乘用车行业竞争力研究报告（2007）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353ee009d4d3a" w:history="1">
        <w:r>
          <w:rPr>
            <w:rStyle w:val="Hyperlink"/>
          </w:rPr>
          <w:t>https://www.20087.com/2007-01/R_zhongguoweixingchengyongchejingzhengBaoGao.html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热点：微型客车有哪些车、微型乘用车销量排行榜、微型燃油小汽车、微型车属于乘用车吗、最小的汽车二人座、微型汽车2021、最便宜9座车大面包车、微型车轿车、单排座微型小汽车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ba69e45ea45bb" w:history="1">
      <w:r>
        <w:rPr>
          <w:rStyle w:val="Hyperlink"/>
        </w:rPr>
        <w:t>中国微型乘用车行业竞争力研究报告（2007）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weixingchengyongchejingzhengBaoGao.html" TargetMode="External" Id="R12e353ee009d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weixingchengyongchejingzhengBaoGao.html" TargetMode="External" Id="R848ba69e45ea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2007-01-28T00:16:00Z</dcterms:created>
  <dcterms:modified xsi:type="dcterms:W3CDTF">2007-01-28T01:16:00Z</dcterms:modified>
  <dc:subject>中国微型乘用车行业竞争力研究报告（2007）</dc:subject>
  <dc:title>中国微型乘用车行业竞争力研究报告（2007）</dc:title>
  <cp:keywords>中国微型乘用车行业竞争力研究报告（2007）</cp:keywords>
  <dc:description>中国微型乘用车行业竞争力研究报告（2007）</dc:description>
</cp:coreProperties>
</file>