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597b48ca04794" w:history="1">
              <w:r>
                <w:rPr>
                  <w:rStyle w:val="Hyperlink"/>
                </w:rPr>
                <w:t>中国房地产宏观调控研究报告（2007）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597b48ca04794" w:history="1">
              <w:r>
                <w:rPr>
                  <w:rStyle w:val="Hyperlink"/>
                </w:rPr>
                <w:t>中国房地产宏观调控研究报告（2007）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1597b48ca04794" w:history="1">
                <w:r>
                  <w:rPr>
                    <w:rStyle w:val="Hyperlink"/>
                  </w:rPr>
                  <w:t>https://www.20087.com/2007-01/R_zhongguofangdichanhongguandiaokongyaBaoGao.html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●房价既是调控目的也是调控手段</w:t>
      </w:r>
      <w:r>
        <w:rPr>
          <w:rFonts w:hint="eastAsia"/>
        </w:rPr>
        <w:br/>
      </w:r>
      <w:r>
        <w:rPr>
          <w:rFonts w:hint="eastAsia"/>
        </w:rPr>
        <w:t>　　发展分析</w:t>
      </w:r>
      <w:r>
        <w:rPr>
          <w:rFonts w:hint="eastAsia"/>
        </w:rPr>
        <w:br/>
      </w:r>
      <w:r>
        <w:rPr>
          <w:rFonts w:hint="eastAsia"/>
        </w:rPr>
        <w:t>　　●房地产调控迎来一轮反思热潮</w:t>
      </w:r>
      <w:r>
        <w:rPr>
          <w:rFonts w:hint="eastAsia"/>
        </w:rPr>
        <w:br/>
      </w:r>
      <w:r>
        <w:rPr>
          <w:rFonts w:hint="eastAsia"/>
        </w:rPr>
        <w:t>　　●房地产行业进入“后调控时代”</w:t>
      </w:r>
      <w:r>
        <w:rPr>
          <w:rFonts w:hint="eastAsia"/>
        </w:rPr>
        <w:br/>
      </w:r>
      <w:r>
        <w:rPr>
          <w:rFonts w:hint="eastAsia"/>
        </w:rPr>
        <w:t>　　●对近期房地产宏观调控背景的深入解析</w:t>
      </w:r>
      <w:r>
        <w:rPr>
          <w:rFonts w:hint="eastAsia"/>
        </w:rPr>
        <w:br/>
      </w:r>
      <w:r>
        <w:rPr>
          <w:rFonts w:hint="eastAsia"/>
        </w:rPr>
        <w:t>　　●宏观经济视角下的房地产调控</w:t>
      </w:r>
      <w:r>
        <w:rPr>
          <w:rFonts w:hint="eastAsia"/>
        </w:rPr>
        <w:br/>
      </w:r>
      <w:r>
        <w:rPr>
          <w:rFonts w:hint="eastAsia"/>
        </w:rPr>
        <w:t>　　●当前我国房地产市场调控的两大节点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●上海房地产市场宏观调控形势评析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●限制外资进入我国房地产行业理由</w:t>
      </w:r>
      <w:r>
        <w:rPr>
          <w:rFonts w:hint="eastAsia"/>
        </w:rPr>
        <w:br/>
      </w:r>
      <w:r>
        <w:rPr>
          <w:rFonts w:hint="eastAsia"/>
        </w:rPr>
        <w:t>　　●构建住宅政策性金融体系的紧迫性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●宏观调控的“调理”乏力</w:t>
      </w:r>
      <w:r>
        <w:rPr>
          <w:rFonts w:hint="eastAsia"/>
        </w:rPr>
        <w:br/>
      </w:r>
      <w:r>
        <w:rPr>
          <w:rFonts w:hint="eastAsia"/>
        </w:rPr>
        <w:t>　　●导致房地产调控失效的成因分析</w:t>
      </w:r>
      <w:r>
        <w:rPr>
          <w:rFonts w:hint="eastAsia"/>
        </w:rPr>
        <w:br/>
      </w:r>
      <w:r>
        <w:rPr>
          <w:rFonts w:hint="eastAsia"/>
        </w:rPr>
        <w:t>　　●房地产价格居高不下的原因</w:t>
      </w:r>
      <w:r>
        <w:rPr>
          <w:rFonts w:hint="eastAsia"/>
        </w:rPr>
        <w:br/>
      </w:r>
      <w:r>
        <w:rPr>
          <w:rFonts w:hint="eastAsia"/>
        </w:rPr>
        <w:t>　　●房价与人民币汇率是当前宏观调控两大棘手问题</w:t>
      </w:r>
      <w:r>
        <w:rPr>
          <w:rFonts w:hint="eastAsia"/>
        </w:rPr>
        <w:br/>
      </w:r>
      <w:r>
        <w:rPr>
          <w:rFonts w:hint="eastAsia"/>
        </w:rPr>
        <w:t>　　●房地产宏观调控不理想的症结在哪里</w:t>
      </w:r>
      <w:r>
        <w:rPr>
          <w:rFonts w:hint="eastAsia"/>
        </w:rPr>
        <w:br/>
      </w:r>
      <w:r>
        <w:rPr>
          <w:rFonts w:hint="eastAsia"/>
        </w:rPr>
        <w:t>　　●个别地方政府房地产调控消极的原因分析</w:t>
      </w:r>
      <w:r>
        <w:rPr>
          <w:rFonts w:hint="eastAsia"/>
        </w:rPr>
        <w:br/>
      </w:r>
      <w:r>
        <w:rPr>
          <w:rFonts w:hint="eastAsia"/>
        </w:rPr>
        <w:t>　　●三年房地产调控收效甚微的原因分析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●房地产调控：细节决定成败</w:t>
      </w:r>
      <w:r>
        <w:rPr>
          <w:rFonts w:hint="eastAsia"/>
        </w:rPr>
        <w:br/>
      </w:r>
      <w:r>
        <w:rPr>
          <w:rFonts w:hint="eastAsia"/>
        </w:rPr>
        <w:t>　　●房地产宏观调控力度需要再加强</w:t>
      </w:r>
      <w:r>
        <w:rPr>
          <w:rFonts w:hint="eastAsia"/>
        </w:rPr>
        <w:br/>
      </w:r>
      <w:r>
        <w:rPr>
          <w:rFonts w:hint="eastAsia"/>
        </w:rPr>
        <w:t>　　●完善住房保障制度是调控市场重要环节</w:t>
      </w:r>
      <w:r>
        <w:rPr>
          <w:rFonts w:hint="eastAsia"/>
        </w:rPr>
        <w:br/>
      </w:r>
      <w:r>
        <w:rPr>
          <w:rFonts w:hint="eastAsia"/>
        </w:rPr>
        <w:t>　　●调控房价应着力增加住房供给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●房地产调控向“精确制导”过渡</w:t>
      </w:r>
      <w:r>
        <w:rPr>
          <w:rFonts w:hint="eastAsia"/>
        </w:rPr>
        <w:br/>
      </w:r>
      <w:r>
        <w:rPr>
          <w:rFonts w:hint="eastAsia"/>
        </w:rPr>
        <w:t>　　●发改委《2006年房地产调控工作重点》</w:t>
      </w:r>
      <w:r>
        <w:rPr>
          <w:rFonts w:hint="eastAsia"/>
        </w:rPr>
        <w:br/>
      </w:r>
      <w:r>
        <w:rPr>
          <w:rFonts w:hint="eastAsia"/>
        </w:rPr>
        <w:t>　　●发展改革委按国务院部署制定政策调控房地产市场</w:t>
      </w:r>
      <w:r>
        <w:rPr>
          <w:rFonts w:hint="eastAsia"/>
        </w:rPr>
        <w:br/>
      </w:r>
      <w:r>
        <w:rPr>
          <w:rFonts w:hint="eastAsia"/>
        </w:rPr>
        <w:t>　　●外资“圈地”工业地产市场 国家将重点调控</w:t>
      </w:r>
      <w:r>
        <w:rPr>
          <w:rFonts w:hint="eastAsia"/>
        </w:rPr>
        <w:br/>
      </w:r>
      <w:r>
        <w:rPr>
          <w:rFonts w:hint="eastAsia"/>
        </w:rPr>
        <w:t>　　●国家发改委：项目开工须符合六项条件</w:t>
      </w:r>
      <w:r>
        <w:rPr>
          <w:rFonts w:hint="eastAsia"/>
        </w:rPr>
        <w:br/>
      </w:r>
      <w:r>
        <w:rPr>
          <w:rFonts w:hint="eastAsia"/>
        </w:rPr>
        <w:t>　　●宏观调控中土地政策的运用</w:t>
      </w:r>
      <w:r>
        <w:rPr>
          <w:rFonts w:hint="eastAsia"/>
        </w:rPr>
        <w:br/>
      </w:r>
      <w:r>
        <w:rPr>
          <w:rFonts w:hint="eastAsia"/>
        </w:rPr>
        <w:t>　　●土地储备制度：宏观调控的难点和焦点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●国民经济偏热对房地产调控的影响分析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●2006中国楼市十大热门词</w:t>
      </w:r>
      <w:r>
        <w:rPr>
          <w:rFonts w:hint="eastAsia"/>
        </w:rPr>
        <w:br/>
      </w:r>
      <w:r>
        <w:rPr>
          <w:rFonts w:hint="eastAsia"/>
        </w:rPr>
        <w:t>　　发展趋势</w:t>
      </w:r>
      <w:r>
        <w:rPr>
          <w:rFonts w:hint="eastAsia"/>
        </w:rPr>
        <w:br/>
      </w:r>
      <w:r>
        <w:rPr>
          <w:rFonts w:hint="eastAsia"/>
        </w:rPr>
        <w:t>　　●新一轮宏观调控力度与方向都有变化</w:t>
      </w:r>
      <w:r>
        <w:rPr>
          <w:rFonts w:hint="eastAsia"/>
        </w:rPr>
        <w:br/>
      </w:r>
      <w:r>
        <w:rPr>
          <w:rFonts w:hint="eastAsia"/>
        </w:rPr>
        <w:t>　　●“十一五”期间房地产调控趋势分析</w:t>
      </w:r>
      <w:r>
        <w:rPr>
          <w:rFonts w:hint="eastAsia"/>
        </w:rPr>
        <w:br/>
      </w:r>
      <w:r>
        <w:rPr>
          <w:rFonts w:hint="eastAsia"/>
        </w:rPr>
        <w:t>　　●2007年房地产发展方向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●宏观组合调控策略</w:t>
      </w:r>
      <w:r>
        <w:rPr>
          <w:rFonts w:hint="eastAsia"/>
        </w:rPr>
        <w:br/>
      </w:r>
      <w:r>
        <w:rPr>
          <w:rFonts w:hint="eastAsia"/>
        </w:rPr>
        <w:t>　　●稳定房价是房地产市场调控的重要目标</w:t>
      </w:r>
      <w:r>
        <w:rPr>
          <w:rFonts w:hint="eastAsia"/>
        </w:rPr>
        <w:br/>
      </w:r>
      <w:r>
        <w:rPr>
          <w:rFonts w:hint="eastAsia"/>
        </w:rPr>
        <w:t>　　●住房保障困局的破解策略</w:t>
      </w:r>
      <w:r>
        <w:rPr>
          <w:rFonts w:hint="eastAsia"/>
        </w:rPr>
        <w:br/>
      </w:r>
      <w:r>
        <w:rPr>
          <w:rFonts w:hint="eastAsia"/>
        </w:rPr>
        <w:t>　　高端访谈</w:t>
      </w:r>
      <w:r>
        <w:rPr>
          <w:rFonts w:hint="eastAsia"/>
        </w:rPr>
        <w:br/>
      </w:r>
      <w:r>
        <w:rPr>
          <w:rFonts w:hint="eastAsia"/>
        </w:rPr>
        <w:t>　　●聂梅生：房地产宏观调控催生了什么</w:t>
      </w:r>
      <w:r>
        <w:rPr>
          <w:rFonts w:hint="eastAsia"/>
        </w:rPr>
        <w:br/>
      </w:r>
      <w:r>
        <w:rPr>
          <w:rFonts w:hint="eastAsia"/>
        </w:rPr>
        <w:t>　　●许荣茂：宏观调控是对行业最好的规范</w:t>
      </w:r>
      <w:r>
        <w:rPr>
          <w:rFonts w:hint="eastAsia"/>
        </w:rPr>
        <w:br/>
      </w:r>
      <w:r>
        <w:rPr>
          <w:rFonts w:hint="eastAsia"/>
        </w:rPr>
        <w:t>　　●赵晓：2006年中国楼市从调控年转向消费年</w:t>
      </w:r>
      <w:r>
        <w:rPr>
          <w:rFonts w:hint="eastAsia"/>
        </w:rPr>
        <w:br/>
      </w:r>
      <w:r>
        <w:rPr>
          <w:rFonts w:hint="eastAsia"/>
        </w:rPr>
        <w:t>　　●张元端：完善住房保障体系是宏观调控当务之急</w:t>
      </w:r>
      <w:r>
        <w:rPr>
          <w:rFonts w:hint="eastAsia"/>
        </w:rPr>
        <w:br/>
      </w:r>
      <w:r>
        <w:rPr>
          <w:rFonts w:hint="eastAsia"/>
        </w:rPr>
        <w:t>　　●宋春华：加强房地产宏观调控 促进中国房地产业持续健康发展</w:t>
      </w:r>
      <w:r>
        <w:rPr>
          <w:rFonts w:hint="eastAsia"/>
        </w:rPr>
        <w:br/>
      </w:r>
      <w:r>
        <w:rPr>
          <w:rFonts w:hint="eastAsia"/>
        </w:rPr>
        <w:t>　　●易宪容：房地产市场仍是宏观调控重点所在</w:t>
      </w:r>
      <w:r>
        <w:rPr>
          <w:rFonts w:hint="eastAsia"/>
        </w:rPr>
        <w:br/>
      </w:r>
      <w:r>
        <w:rPr>
          <w:rFonts w:hint="eastAsia"/>
        </w:rPr>
        <w:t>　　●潘石屹：用税收政策调控房地产</w:t>
      </w:r>
      <w:r>
        <w:rPr>
          <w:rFonts w:hint="eastAsia"/>
        </w:rPr>
        <w:br/>
      </w:r>
      <w:r>
        <w:rPr>
          <w:rFonts w:hint="eastAsia"/>
        </w:rPr>
        <w:t>　　●梅新育：中国房产市场调控需合理解决外资问题</w:t>
      </w:r>
      <w:r>
        <w:rPr>
          <w:rFonts w:hint="eastAsia"/>
        </w:rPr>
        <w:br/>
      </w:r>
      <w:r>
        <w:rPr>
          <w:rFonts w:hint="eastAsia"/>
        </w:rPr>
        <w:t>　　●刘志峰：中小套型住宅开发大有可为</w:t>
      </w:r>
      <w:r>
        <w:rPr>
          <w:rFonts w:hint="eastAsia"/>
        </w:rPr>
        <w:br/>
      </w:r>
      <w:r>
        <w:rPr>
          <w:rFonts w:hint="eastAsia"/>
        </w:rPr>
        <w:t>　　●易宪容：如何增加房地产宏观调控有效性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597b48ca04794" w:history="1">
        <w:r>
          <w:rPr>
            <w:rStyle w:val="Hyperlink"/>
          </w:rPr>
          <w:t>中国房地产宏观调控研究报告（2007）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1597b48ca04794" w:history="1">
        <w:r>
          <w:rPr>
            <w:rStyle w:val="Hyperlink"/>
          </w:rPr>
          <w:t>https://www.20087.com/2007-01/R_zhongguofangdichanhongguandiaokongyaBaoGao.html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cc9e1d1f24758" w:history="1">
      <w:r>
        <w:rPr>
          <w:rStyle w:val="Hyperlink"/>
        </w:rPr>
        <w:t>中国房地产宏观调控研究报告（2007）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fangdichanhongguandiaokongyaBaoGao.html" TargetMode="External" Id="Re71597b48ca0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fangdichanhongguandiaokongyaBaoGao.html" TargetMode="External" Id="R177cc9e1d1f2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2007-01-17T04:14:00Z</dcterms:created>
  <dcterms:modified xsi:type="dcterms:W3CDTF">2007-01-17T05:14:00Z</dcterms:modified>
  <dc:subject>中国房地产宏观调控研究报告（2007）</dc:subject>
  <dc:title>中国房地产宏观调控研究报告（2007）</dc:title>
  <cp:keywords>中国房地产宏观调控研究报告（2007）</cp:keywords>
  <dc:description>中国房地产宏观调控研究报告（2007）</dc:description>
</cp:coreProperties>
</file>