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178edd0a5442a" w:history="1">
              <w:r>
                <w:rPr>
                  <w:rStyle w:val="Hyperlink"/>
                </w:rPr>
                <w:t>广东保险市场发展现状、问题及对策研究报告（2007）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178edd0a5442a" w:history="1">
              <w:r>
                <w:rPr>
                  <w:rStyle w:val="Hyperlink"/>
                </w:rPr>
                <w:t>广东保险市场发展现状、问题及对策研究报告（2007）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6178edd0a5442a" w:history="1">
                <w:r>
                  <w:rPr>
                    <w:rStyle w:val="Hyperlink"/>
                  </w:rPr>
                  <w:t>https://www.20087.com/2007-01/R_guangdongbaoxianshichangfazhanxianzhBaoGao.html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●推进保险产业发展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●科学发展观引领保险业跃上新台阶</w:t>
      </w:r>
      <w:r>
        <w:rPr>
          <w:rFonts w:hint="eastAsia"/>
        </w:rPr>
        <w:br/>
      </w:r>
      <w:r>
        <w:rPr>
          <w:rFonts w:hint="eastAsia"/>
        </w:rPr>
        <w:t>　　●2006年广东保险业推进创新试点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●广东保险产品供求状况与创新对策</w:t>
      </w:r>
      <w:r>
        <w:rPr>
          <w:rFonts w:hint="eastAsia"/>
        </w:rPr>
        <w:br/>
      </w:r>
      <w:r>
        <w:rPr>
          <w:rFonts w:hint="eastAsia"/>
        </w:rPr>
        <w:t>　　●广东保险市场：诚信建设三步走</w:t>
      </w:r>
      <w:r>
        <w:rPr>
          <w:rFonts w:hint="eastAsia"/>
        </w:rPr>
        <w:br/>
      </w:r>
      <w:r>
        <w:rPr>
          <w:rFonts w:hint="eastAsia"/>
        </w:rPr>
        <w:t>　　●广东保险市场化程度分析</w:t>
      </w:r>
      <w:r>
        <w:rPr>
          <w:rFonts w:hint="eastAsia"/>
        </w:rPr>
        <w:br/>
      </w:r>
      <w:r>
        <w:rPr>
          <w:rFonts w:hint="eastAsia"/>
        </w:rPr>
        <w:t>　　竞争分析与品牌研究</w:t>
      </w:r>
      <w:r>
        <w:rPr>
          <w:rFonts w:hint="eastAsia"/>
        </w:rPr>
        <w:br/>
      </w:r>
      <w:r>
        <w:rPr>
          <w:rFonts w:hint="eastAsia"/>
        </w:rPr>
        <w:t>　　●中外资保险“近身抢夺”激战广东服务网</w:t>
      </w:r>
      <w:r>
        <w:rPr>
          <w:rFonts w:hint="eastAsia"/>
        </w:rPr>
        <w:br/>
      </w:r>
      <w:r>
        <w:rPr>
          <w:rFonts w:hint="eastAsia"/>
        </w:rPr>
        <w:t>　　●外资保险抢占珠三角</w:t>
      </w:r>
      <w:r>
        <w:rPr>
          <w:rFonts w:hint="eastAsia"/>
        </w:rPr>
        <w:br/>
      </w:r>
      <w:r>
        <w:rPr>
          <w:rFonts w:hint="eastAsia"/>
        </w:rPr>
        <w:t>　　社会保障</w:t>
      </w:r>
      <w:r>
        <w:rPr>
          <w:rFonts w:hint="eastAsia"/>
        </w:rPr>
        <w:br/>
      </w:r>
      <w:r>
        <w:rPr>
          <w:rFonts w:hint="eastAsia"/>
        </w:rPr>
        <w:t>　　●广东逐步做实养老保险基金个人账户</w:t>
      </w:r>
      <w:r>
        <w:rPr>
          <w:rFonts w:hint="eastAsia"/>
        </w:rPr>
        <w:br/>
      </w:r>
      <w:r>
        <w:rPr>
          <w:rFonts w:hint="eastAsia"/>
        </w:rPr>
        <w:t>　　●广东逐步建立现代化的农民养老保险制度</w:t>
      </w:r>
      <w:r>
        <w:rPr>
          <w:rFonts w:hint="eastAsia"/>
        </w:rPr>
        <w:br/>
      </w:r>
      <w:r>
        <w:rPr>
          <w:rFonts w:hint="eastAsia"/>
        </w:rPr>
        <w:t>　　●广东确保农民工“六有”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●广东出口信用保险参保率低的原因分析及对策研究</w:t>
      </w:r>
      <w:r>
        <w:rPr>
          <w:rFonts w:hint="eastAsia"/>
        </w:rPr>
        <w:br/>
      </w:r>
      <w:r>
        <w:rPr>
          <w:rFonts w:hint="eastAsia"/>
        </w:rPr>
        <w:t>　　●诚信问题挡道广东保险市场</w:t>
      </w:r>
      <w:r>
        <w:rPr>
          <w:rFonts w:hint="eastAsia"/>
        </w:rPr>
        <w:br/>
      </w:r>
      <w:r>
        <w:rPr>
          <w:rFonts w:hint="eastAsia"/>
        </w:rPr>
        <w:t>　　●广东“绿色保险”问题分析</w:t>
      </w:r>
      <w:r>
        <w:rPr>
          <w:rFonts w:hint="eastAsia"/>
        </w:rPr>
        <w:br/>
      </w:r>
      <w:r>
        <w:rPr>
          <w:rFonts w:hint="eastAsia"/>
        </w:rPr>
        <w:t>　　资金运用</w:t>
      </w:r>
      <w:r>
        <w:rPr>
          <w:rFonts w:hint="eastAsia"/>
        </w:rPr>
        <w:br/>
      </w:r>
      <w:r>
        <w:rPr>
          <w:rFonts w:hint="eastAsia"/>
        </w:rPr>
        <w:t>　　●积极利用保险资金建设广东重大工程项目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●广东保险产业发展的政策思考</w:t>
      </w:r>
      <w:r>
        <w:rPr>
          <w:rFonts w:hint="eastAsia"/>
        </w:rPr>
        <w:br/>
      </w:r>
      <w:r>
        <w:rPr>
          <w:rFonts w:hint="eastAsia"/>
        </w:rPr>
        <w:t>　　人力资源</w:t>
      </w:r>
      <w:r>
        <w:rPr>
          <w:rFonts w:hint="eastAsia"/>
        </w:rPr>
        <w:br/>
      </w:r>
      <w:r>
        <w:rPr>
          <w:rFonts w:hint="eastAsia"/>
        </w:rPr>
        <w:t>　　●对广东保险人才需求的调查和分析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●广东专业保险代理“危”中求“机”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●广东：2010年城镇人人有养老保险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●广东地区中小型保险企业营销战略分析</w:t>
      </w:r>
      <w:r>
        <w:rPr>
          <w:rFonts w:hint="eastAsia"/>
        </w:rPr>
        <w:br/>
      </w:r>
      <w:r>
        <w:rPr>
          <w:rFonts w:hint="eastAsia"/>
        </w:rPr>
        <w:t>　　●广东发展“三农”险战略分析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178edd0a5442a" w:history="1">
        <w:r>
          <w:rPr>
            <w:rStyle w:val="Hyperlink"/>
          </w:rPr>
          <w:t>广东保险市场发展现状、问题及对策研究报告（2007）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6178edd0a5442a" w:history="1">
        <w:r>
          <w:rPr>
            <w:rStyle w:val="Hyperlink"/>
          </w:rPr>
          <w:t>https://www.20087.com/2007-01/R_guangdongbaoxianshichangfazhanxianzhBaoGao.html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333ed20714f68" w:history="1">
      <w:r>
        <w:rPr>
          <w:rStyle w:val="Hyperlink"/>
        </w:rPr>
        <w:t>广东保险市场发展现状、问题及对策研究报告（2007）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guangdongbaoxianshichangfazhanxianzhBaoGao.html" TargetMode="External" Id="Rb86178edd0a5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guangdongbaoxianshichangfazhanxianzhBaoGao.html" TargetMode="External" Id="R61e333ed2071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2007-01-17T02:54:00Z</dcterms:created>
  <dcterms:modified xsi:type="dcterms:W3CDTF">2007-01-17T03:54:00Z</dcterms:modified>
  <dc:subject>广东保险市场发展现状、问题及对策研究报告（2007）</dc:subject>
  <dc:title>广东保险市场发展现状、问题及对策研究报告（2007）</dc:title>
  <cp:keywords>广东保险市场发展现状、问题及对策研究报告（2007）</cp:keywords>
  <dc:description>广东保险市场发展现状、问题及对策研究报告（2007）</dc:description>
</cp:coreProperties>
</file>