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9fbcb886c451e" w:history="1">
              <w:r>
                <w:rPr>
                  <w:rStyle w:val="Hyperlink"/>
                </w:rPr>
                <w:t>2006年纳他霉素原料药出口统计报告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9fbcb886c451e" w:history="1">
              <w:r>
                <w:rPr>
                  <w:rStyle w:val="Hyperlink"/>
                </w:rPr>
                <w:t>2006年纳他霉素原料药出口统计报告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49fbcb886c451e" w:history="1">
                <w:r>
                  <w:rPr>
                    <w:rStyle w:val="Hyperlink"/>
                  </w:rPr>
                  <w:t>https://www.20087.com/2007-01/R_2006niannatameisuyuanliaoyaochukoutoBaoGao.html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纳他霉素（Natamycin），也称游霉素（Pimaricin）、匹马霉素，是一种重要的多烯类抗菌素，可以由Streptomyces natalensis 和Streptomyceschatanooge-nsis等链霉菌发酵生成的。该抗菌素是一种很强的抗真菌试剂，能有效地抑制酵母菌和霉菌的生长，阻止丝状真菌中黄曲霉毒素的形成。与其它抗菌成分相比，纳他霉素对哺乳动物细胞的毒性极低，可以广泛应用于由真菌引起的疾病。除此之外，由于纳他霉素的溶解度低，可用其对食品表面进行处理以增加食品的保质期，却不影响食品的风味和口感。目前，纳他霉素作为一种天然的食品防腐剂已被批准应用于某些乳制品、肉类、水果、饮料等许多食品工业中。现已在美国、欧洲和日本作为食品防腐剂使用。</w:t>
      </w:r>
      <w:r>
        <w:rPr>
          <w:rFonts w:hint="eastAsia"/>
        </w:rPr>
        <w:br/>
      </w:r>
      <w:r>
        <w:rPr>
          <w:rFonts w:hint="eastAsia"/>
        </w:rPr>
        <w:t>　　近年我国在纳他霉素生产出口上逐渐成为热点，我们将该产品月度出口数量、金额、目的国、出口厂家等资料整理统计跟踪，提供了及时准确的信息。</w:t>
      </w:r>
      <w:r>
        <w:rPr>
          <w:rFonts w:hint="eastAsia"/>
        </w:rPr>
        <w:br/>
      </w:r>
      <w:r>
        <w:rPr>
          <w:rFonts w:hint="eastAsia"/>
        </w:rPr>
        <w:t>　　1 2006年月度出口量值</w:t>
      </w:r>
      <w:r>
        <w:rPr>
          <w:rFonts w:hint="eastAsia"/>
        </w:rPr>
        <w:br/>
      </w:r>
      <w:r>
        <w:rPr>
          <w:rFonts w:hint="eastAsia"/>
        </w:rPr>
        <w:t>　　2 出口机构份额</w:t>
      </w:r>
      <w:r>
        <w:rPr>
          <w:rFonts w:hint="eastAsia"/>
        </w:rPr>
        <w:br/>
      </w:r>
      <w:r>
        <w:rPr>
          <w:rFonts w:hint="eastAsia"/>
        </w:rPr>
        <w:t>　　3 出口目的国份额</w:t>
      </w:r>
      <w:r>
        <w:rPr>
          <w:rFonts w:hint="eastAsia"/>
        </w:rPr>
        <w:br/>
      </w:r>
      <w:r>
        <w:rPr>
          <w:rFonts w:hint="eastAsia"/>
        </w:rPr>
        <w:t>　　4 出口机构贸易国别构成</w:t>
      </w:r>
      <w:r>
        <w:rPr>
          <w:rFonts w:hint="eastAsia"/>
        </w:rPr>
        <w:br/>
      </w:r>
      <w:r>
        <w:rPr>
          <w:rFonts w:hint="eastAsia"/>
        </w:rPr>
        <w:t>　　5 重点企业月度推移</w:t>
      </w:r>
      <w:r>
        <w:rPr>
          <w:rFonts w:hint="eastAsia"/>
        </w:rPr>
        <w:br/>
      </w:r>
      <w:r>
        <w:rPr>
          <w:rFonts w:hint="eastAsia"/>
        </w:rPr>
        <w:t>　　表1 2006年1-12月纳他霉素出口机构份额排序</w:t>
      </w:r>
      <w:r>
        <w:rPr>
          <w:rFonts w:hint="eastAsia"/>
        </w:rPr>
        <w:br/>
      </w:r>
      <w:r>
        <w:rPr>
          <w:rFonts w:hint="eastAsia"/>
        </w:rPr>
        <w:t>　　表2 2006年1-12月纳他霉素出口目的国份额</w:t>
      </w:r>
      <w:r>
        <w:rPr>
          <w:rFonts w:hint="eastAsia"/>
        </w:rPr>
        <w:br/>
      </w:r>
      <w:r>
        <w:rPr>
          <w:rFonts w:hint="eastAsia"/>
        </w:rPr>
        <w:t>　　表3 2006年1-12月纳他霉素出口机构贸易国别构成（1）</w:t>
      </w:r>
      <w:r>
        <w:rPr>
          <w:rFonts w:hint="eastAsia"/>
        </w:rPr>
        <w:br/>
      </w:r>
      <w:r>
        <w:rPr>
          <w:rFonts w:hint="eastAsia"/>
        </w:rPr>
        <w:t>　　表4 2006年1-12月纳他霉素出口机构贸易国别构成（2）</w:t>
      </w:r>
      <w:r>
        <w:rPr>
          <w:rFonts w:hint="eastAsia"/>
        </w:rPr>
        <w:br/>
      </w:r>
      <w:r>
        <w:rPr>
          <w:rFonts w:hint="eastAsia"/>
        </w:rPr>
        <w:t>　　表6 北京东方瑞德生物技术有限公司出口量值推移</w:t>
      </w:r>
      <w:r>
        <w:rPr>
          <w:rFonts w:hint="eastAsia"/>
        </w:rPr>
        <w:br/>
      </w:r>
      <w:r>
        <w:rPr>
          <w:rFonts w:hint="eastAsia"/>
        </w:rPr>
        <w:t>　　表7 安徽省五矿发展进出口有限责任公司出口量值推移</w:t>
      </w:r>
      <w:r>
        <w:rPr>
          <w:rFonts w:hint="eastAsia"/>
        </w:rPr>
        <w:br/>
      </w:r>
      <w:r>
        <w:rPr>
          <w:rFonts w:hint="eastAsia"/>
        </w:rPr>
        <w:t>　　表8 北京麦科东方生物技术有限公司出口量值推移</w:t>
      </w:r>
      <w:r>
        <w:rPr>
          <w:rFonts w:hint="eastAsia"/>
        </w:rPr>
        <w:br/>
      </w:r>
      <w:r>
        <w:rPr>
          <w:rFonts w:hint="eastAsia"/>
        </w:rPr>
        <w:t>　　表9 成都凯德国际贸易有限公司出口量值推移</w:t>
      </w:r>
      <w:r>
        <w:rPr>
          <w:rFonts w:hint="eastAsia"/>
        </w:rPr>
        <w:br/>
      </w:r>
      <w:r>
        <w:rPr>
          <w:rFonts w:hint="eastAsia"/>
        </w:rPr>
        <w:t>　　图1 2005-2006年纳他霉素原料药月度出口数量推移</w:t>
      </w:r>
      <w:r>
        <w:rPr>
          <w:rFonts w:hint="eastAsia"/>
        </w:rPr>
        <w:br/>
      </w:r>
      <w:r>
        <w:rPr>
          <w:rFonts w:hint="eastAsia"/>
        </w:rPr>
        <w:t>　　图2 2005-2006年纳他霉素原料药月度出口平均价格走势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9fbcb886c451e" w:history="1">
        <w:r>
          <w:rPr>
            <w:rStyle w:val="Hyperlink"/>
          </w:rPr>
          <w:t>2006年纳他霉素原料药出口统计报告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49fbcb886c451e" w:history="1">
        <w:r>
          <w:rPr>
            <w:rStyle w:val="Hyperlink"/>
          </w:rPr>
          <w:t>https://www.20087.com/2007-01/R_2006niannatameisuyuanliaoyaochukoutoBaoGao.html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bed8f757c4ebc" w:history="1">
      <w:r>
        <w:rPr>
          <w:rStyle w:val="Hyperlink"/>
        </w:rPr>
        <w:t>2006年纳他霉素原料药出口统计报告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niannatameisuyuanliaoyaochukoutoBaoGao.html" TargetMode="External" Id="R0749fbcb886c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niannatameisuyuanliaoyaochukoutoBaoGao.html" TargetMode="External" Id="R1a5bed8f757c4e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2007-01-29T00:32:00Z</dcterms:created>
  <dcterms:modified xsi:type="dcterms:W3CDTF">2007-01-29T01:32:00Z</dcterms:modified>
  <dc:subject>2006年纳他霉素原料药出口统计报告</dc:subject>
  <dc:title>2006年纳他霉素原料药出口统计报告</dc:title>
  <cp:keywords>2006年纳他霉素原料药出口统计报告</cp:keywords>
  <dc:description>2006年纳他霉素原料药出口统计报告</dc:description>
</cp:coreProperties>
</file>