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1c18ddbe34ec3" w:history="1">
              <w:r>
                <w:rPr>
                  <w:rStyle w:val="Hyperlink"/>
                </w:rPr>
                <w:t>2006-2007年中国创意产业发展研究年度报告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1c18ddbe34ec3" w:history="1">
              <w:r>
                <w:rPr>
                  <w:rStyle w:val="Hyperlink"/>
                </w:rPr>
                <w:t>2006-2007年中国创意产业发展研究年度报告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1c18ddbe34ec3" w:history="1">
                <w:r>
                  <w:rPr>
                    <w:rStyle w:val="Hyperlink"/>
                  </w:rPr>
                  <w:t>https://www.20087.com/2007-01/R_2006_2007chuangyichanyefazhanyanjiunBaoGao.html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研究领域：网络游戏，数字电视，电影，动慢，工业设计，广告，创意地产等</w:t>
      </w:r>
      <w:r>
        <w:rPr>
          <w:rFonts w:hint="eastAsia"/>
        </w:rPr>
        <w:br/>
      </w:r>
      <w:r>
        <w:rPr>
          <w:rFonts w:hint="eastAsia"/>
        </w:rPr>
        <w:t>　　涉及厂商：盛大、金山、大宇、时代华纳、中影、CCTV、创意产业基地等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1c18ddbe34ec3" w:history="1">
        <w:r>
          <w:rPr>
            <w:rStyle w:val="Hyperlink"/>
          </w:rPr>
          <w:t>2006-2007年中国创意产业发展研究年度报告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中国创意产业发展进入急速增长期，以网络游戏为代表的产业集群开始向其他创意领域拓展，电影、动漫以及工业设计成为本年度产业发展的核心，大品牌优势逐步减弱，中小品牌逐步崛起，市场竞争凸现“长尾”现象。</w:t>
      </w:r>
      <w:r>
        <w:rPr>
          <w:rFonts w:hint="eastAsia"/>
        </w:rPr>
        <w:br/>
      </w:r>
      <w:r>
        <w:rPr>
          <w:rFonts w:hint="eastAsia"/>
        </w:rPr>
        <w:t>　　从整体市场来看，娱乐类板块依然是2006年创意产业领域增长的主要动力，网络游戏、电影合计贡献了市场增量的四成。同时，由于相关政策的出台，动漫的市场份额较去年增长150%。除此之外，随着基础设施的不断完善，数字电影、数字电视、手机网游等产业的发展也逐渐步入高速增长期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3e41c18ddbe34ec3" w:history="1">
        <w:r>
          <w:rPr>
            <w:rStyle w:val="Hyperlink"/>
          </w:rPr>
          <w:t>2006-2007年中国创意产业发展研究年度报告</w:t>
        </w:r>
      </w:hyperlink>
      <w:r>
        <w:rPr>
          <w:rFonts w:hint="eastAsia"/>
        </w:rPr>
        <w:t>》将从以下方面帮助业界厂商、投资者、产业链条更精确地把握中国创意产业发展脉动、更深入地梳理细分应用价值变迁轨迹——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翔实的市场描述数据，从产业结构、重点领域竞争力、产业区域布局、相关产业影响等多个角度刻画年度发展变化，洞察行业发展动向。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1c18ddbe34ec3" w:history="1">
        <w:r>
          <w:rPr>
            <w:rStyle w:val="Hyperlink"/>
          </w:rPr>
          <w:t>2006-2007年中国创意产业发展研究年度报告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一、2006年全球创意市场概况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二、2005-2006年中国创意产业发展概况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2、投资环境</w:t>
      </w:r>
      <w:r>
        <w:rPr>
          <w:rFonts w:hint="eastAsia"/>
        </w:rPr>
        <w:br/>
      </w:r>
      <w:r>
        <w:rPr>
          <w:rFonts w:hint="eastAsia"/>
        </w:rPr>
        <w:t>　　3、市场环境</w:t>
      </w:r>
      <w:r>
        <w:rPr>
          <w:rFonts w:hint="eastAsia"/>
        </w:rPr>
        <w:br/>
      </w:r>
      <w:r>
        <w:rPr>
          <w:rFonts w:hint="eastAsia"/>
        </w:rPr>
        <w:t>　　4、服务环境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2、内容类</w:t>
      </w:r>
      <w:r>
        <w:rPr>
          <w:rFonts w:hint="eastAsia"/>
        </w:rPr>
        <w:br/>
      </w:r>
      <w:r>
        <w:rPr>
          <w:rFonts w:hint="eastAsia"/>
        </w:rPr>
        <w:t>　　3、传播类</w:t>
      </w:r>
      <w:r>
        <w:rPr>
          <w:rFonts w:hint="eastAsia"/>
        </w:rPr>
        <w:br/>
      </w:r>
      <w:r>
        <w:rPr>
          <w:rFonts w:hint="eastAsia"/>
        </w:rPr>
        <w:t>　　4、设计类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1、初步形成以北京、上海、长沙、广州、成都为核心的创意产业集群</w:t>
      </w:r>
      <w:r>
        <w:rPr>
          <w:rFonts w:hint="eastAsia"/>
        </w:rPr>
        <w:br/>
      </w:r>
      <w:r>
        <w:rPr>
          <w:rFonts w:hint="eastAsia"/>
        </w:rPr>
        <w:t>　　2、创意产业基地的大规模设立为产业发展搭建集群式创新平台</w:t>
      </w:r>
      <w:r>
        <w:rPr>
          <w:rFonts w:hint="eastAsia"/>
        </w:rPr>
        <w:br/>
      </w:r>
      <w:r>
        <w:rPr>
          <w:rFonts w:hint="eastAsia"/>
        </w:rPr>
        <w:t>　　3、创意产业人群正由网络和广告业走向动漫与网络游戏产业</w:t>
      </w:r>
      <w:r>
        <w:rPr>
          <w:rFonts w:hint="eastAsia"/>
        </w:rPr>
        <w:br/>
      </w:r>
      <w:r>
        <w:rPr>
          <w:rFonts w:hint="eastAsia"/>
        </w:rPr>
        <w:t>　　4、创意设计外包方式成为主流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1、盲目设立创意产业基地导致恶性资源竞争</w:t>
      </w:r>
      <w:r>
        <w:rPr>
          <w:rFonts w:hint="eastAsia"/>
        </w:rPr>
        <w:br/>
      </w:r>
      <w:r>
        <w:rPr>
          <w:rFonts w:hint="eastAsia"/>
        </w:rPr>
        <w:t>　　2、创意产业规模化扩张存在泡沫风险</w:t>
      </w:r>
      <w:r>
        <w:rPr>
          <w:rFonts w:hint="eastAsia"/>
        </w:rPr>
        <w:br/>
      </w:r>
      <w:r>
        <w:rPr>
          <w:rFonts w:hint="eastAsia"/>
        </w:rPr>
        <w:t>　　3、投融资的缺失将阻碍重点领域的发展</w:t>
      </w:r>
      <w:r>
        <w:rPr>
          <w:rFonts w:hint="eastAsia"/>
        </w:rPr>
        <w:br/>
      </w:r>
      <w:r>
        <w:rPr>
          <w:rFonts w:hint="eastAsia"/>
        </w:rPr>
        <w:t>　　（五）细分行业</w:t>
      </w:r>
      <w:r>
        <w:rPr>
          <w:rFonts w:hint="eastAsia"/>
        </w:rPr>
        <w:br/>
      </w:r>
      <w:r>
        <w:rPr>
          <w:rFonts w:hint="eastAsia"/>
        </w:rPr>
        <w:t>　　1、创意地产</w:t>
      </w:r>
      <w:r>
        <w:rPr>
          <w:rFonts w:hint="eastAsia"/>
        </w:rPr>
        <w:br/>
      </w:r>
      <w:r>
        <w:rPr>
          <w:rFonts w:hint="eastAsia"/>
        </w:rPr>
        <w:t>　　2、电视</w:t>
      </w:r>
      <w:r>
        <w:rPr>
          <w:rFonts w:hint="eastAsia"/>
        </w:rPr>
        <w:br/>
      </w:r>
      <w:r>
        <w:rPr>
          <w:rFonts w:hint="eastAsia"/>
        </w:rPr>
        <w:t>　　3、电影</w:t>
      </w:r>
      <w:r>
        <w:rPr>
          <w:rFonts w:hint="eastAsia"/>
        </w:rPr>
        <w:br/>
      </w:r>
      <w:r>
        <w:rPr>
          <w:rFonts w:hint="eastAsia"/>
        </w:rPr>
        <w:t>　　4、广告</w:t>
      </w:r>
      <w:r>
        <w:rPr>
          <w:rFonts w:hint="eastAsia"/>
        </w:rPr>
        <w:br/>
      </w:r>
      <w:r>
        <w:rPr>
          <w:rFonts w:hint="eastAsia"/>
        </w:rPr>
        <w:t>　　5、工业设计</w:t>
      </w:r>
      <w:r>
        <w:rPr>
          <w:rFonts w:hint="eastAsia"/>
        </w:rPr>
        <w:br/>
      </w:r>
      <w:r>
        <w:rPr>
          <w:rFonts w:hint="eastAsia"/>
        </w:rPr>
        <w:t>　　6、网络游戏</w:t>
      </w:r>
      <w:r>
        <w:rPr>
          <w:rFonts w:hint="eastAsia"/>
        </w:rPr>
        <w:br/>
      </w:r>
      <w:r>
        <w:rPr>
          <w:rFonts w:hint="eastAsia"/>
        </w:rPr>
        <w:t>　　7、动漫产业</w:t>
      </w:r>
      <w:r>
        <w:rPr>
          <w:rFonts w:hint="eastAsia"/>
        </w:rPr>
        <w:br/>
      </w:r>
      <w:r>
        <w:rPr>
          <w:rFonts w:hint="eastAsia"/>
        </w:rPr>
        <w:t>　　三、2006中国创意产业产业链分析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1、技术平台</w:t>
      </w:r>
      <w:r>
        <w:rPr>
          <w:rFonts w:hint="eastAsia"/>
        </w:rPr>
        <w:br/>
      </w:r>
      <w:r>
        <w:rPr>
          <w:rFonts w:hint="eastAsia"/>
        </w:rPr>
        <w:t>　　2、设计</w:t>
      </w:r>
      <w:r>
        <w:rPr>
          <w:rFonts w:hint="eastAsia"/>
        </w:rPr>
        <w:br/>
      </w:r>
      <w:r>
        <w:rPr>
          <w:rFonts w:hint="eastAsia"/>
        </w:rPr>
        <w:t>　　3、制作</w:t>
      </w:r>
      <w:r>
        <w:rPr>
          <w:rFonts w:hint="eastAsia"/>
        </w:rPr>
        <w:br/>
      </w:r>
      <w:r>
        <w:rPr>
          <w:rFonts w:hint="eastAsia"/>
        </w:rPr>
        <w:t>　　4、渠道</w:t>
      </w:r>
      <w:r>
        <w:rPr>
          <w:rFonts w:hint="eastAsia"/>
        </w:rPr>
        <w:br/>
      </w:r>
      <w:r>
        <w:rPr>
          <w:rFonts w:hint="eastAsia"/>
        </w:rPr>
        <w:t>　　5、相关产业因素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1、基础技术平台搭建完成但应用不足</w:t>
      </w:r>
      <w:r>
        <w:rPr>
          <w:rFonts w:hint="eastAsia"/>
        </w:rPr>
        <w:br/>
      </w:r>
      <w:r>
        <w:rPr>
          <w:rFonts w:hint="eastAsia"/>
        </w:rPr>
        <w:t>　　2、创意设计呈现“众包”趋势</w:t>
      </w:r>
      <w:r>
        <w:rPr>
          <w:rFonts w:hint="eastAsia"/>
        </w:rPr>
        <w:br/>
      </w:r>
      <w:r>
        <w:rPr>
          <w:rFonts w:hint="eastAsia"/>
        </w:rPr>
        <w:t>　　3、产品制作趋向工业化发展模式</w:t>
      </w:r>
      <w:r>
        <w:rPr>
          <w:rFonts w:hint="eastAsia"/>
        </w:rPr>
        <w:br/>
      </w:r>
      <w:r>
        <w:rPr>
          <w:rFonts w:hint="eastAsia"/>
        </w:rPr>
        <w:t>　　4、产品销售渠道整合与细分并存</w:t>
      </w:r>
      <w:r>
        <w:rPr>
          <w:rFonts w:hint="eastAsia"/>
        </w:rPr>
        <w:br/>
      </w:r>
      <w:r>
        <w:rPr>
          <w:rFonts w:hint="eastAsia"/>
        </w:rPr>
        <w:t>　　5、相关产业对产业链形成具有关键作用</w:t>
      </w:r>
      <w:r>
        <w:rPr>
          <w:rFonts w:hint="eastAsia"/>
        </w:rPr>
        <w:br/>
      </w:r>
      <w:r>
        <w:rPr>
          <w:rFonts w:hint="eastAsia"/>
        </w:rPr>
        <w:t>　　四、2006年中国创意产业竞争力分析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1、产品价格</w:t>
      </w:r>
      <w:r>
        <w:rPr>
          <w:rFonts w:hint="eastAsia"/>
        </w:rPr>
        <w:br/>
      </w:r>
      <w:r>
        <w:rPr>
          <w:rFonts w:hint="eastAsia"/>
        </w:rPr>
        <w:t>　　2、品牌竞争</w:t>
      </w:r>
      <w:r>
        <w:rPr>
          <w:rFonts w:hint="eastAsia"/>
        </w:rPr>
        <w:br/>
      </w:r>
      <w:r>
        <w:rPr>
          <w:rFonts w:hint="eastAsia"/>
        </w:rPr>
        <w:t>　　3、渠道竞争</w:t>
      </w:r>
      <w:r>
        <w:rPr>
          <w:rFonts w:hint="eastAsia"/>
        </w:rPr>
        <w:br/>
      </w:r>
      <w:r>
        <w:rPr>
          <w:rFonts w:hint="eastAsia"/>
        </w:rPr>
        <w:t>　　4、技术竞争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（三）主力品牌战略</w:t>
      </w:r>
      <w:r>
        <w:rPr>
          <w:rFonts w:hint="eastAsia"/>
        </w:rPr>
        <w:br/>
      </w:r>
      <w:r>
        <w:rPr>
          <w:rFonts w:hint="eastAsia"/>
        </w:rPr>
        <w:t>　　1、盛大</w:t>
      </w:r>
      <w:r>
        <w:rPr>
          <w:rFonts w:hint="eastAsia"/>
        </w:rPr>
        <w:br/>
      </w:r>
      <w:r>
        <w:rPr>
          <w:rFonts w:hint="eastAsia"/>
        </w:rPr>
        <w:t>　　2、CCTV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五、2007-2009年中国创意产业发展趋势分析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六、2007-2009年中国创意产业发展预测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七、2007-2009年中国创意产业投资机会</w:t>
      </w:r>
      <w:r>
        <w:rPr>
          <w:rFonts w:hint="eastAsia"/>
        </w:rPr>
        <w:br/>
      </w:r>
      <w:r>
        <w:rPr>
          <w:rFonts w:hint="eastAsia"/>
        </w:rPr>
        <w:t>　　（一）指标体系</w:t>
      </w:r>
      <w:r>
        <w:rPr>
          <w:rFonts w:hint="eastAsia"/>
        </w:rPr>
        <w:br/>
      </w:r>
      <w:r>
        <w:rPr>
          <w:rFonts w:hint="eastAsia"/>
        </w:rPr>
        <w:t>　　（二）投资机会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（一）策略建议</w:t>
      </w:r>
      <w:r>
        <w:rPr>
          <w:rFonts w:hint="eastAsia"/>
        </w:rPr>
        <w:br/>
      </w:r>
      <w:r>
        <w:rPr>
          <w:rFonts w:hint="eastAsia"/>
        </w:rPr>
        <w:t>　　（二）投资建议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2005-2006年中国创意产业市场规模</w:t>
      </w:r>
      <w:r>
        <w:rPr>
          <w:rFonts w:hint="eastAsia"/>
        </w:rPr>
        <w:br/>
      </w:r>
      <w:r>
        <w:rPr>
          <w:rFonts w:hint="eastAsia"/>
        </w:rPr>
        <w:t>　　2006年中国网络游戏市场规模</w:t>
      </w:r>
      <w:r>
        <w:rPr>
          <w:rFonts w:hint="eastAsia"/>
        </w:rPr>
        <w:br/>
      </w:r>
      <w:r>
        <w:rPr>
          <w:rFonts w:hint="eastAsia"/>
        </w:rPr>
        <w:t>　　2006年中国动漫产业市场规模</w:t>
      </w:r>
      <w:r>
        <w:rPr>
          <w:rFonts w:hint="eastAsia"/>
        </w:rPr>
        <w:br/>
      </w:r>
      <w:r>
        <w:rPr>
          <w:rFonts w:hint="eastAsia"/>
        </w:rPr>
        <w:t>　　2006年中国电影市场规模</w:t>
      </w:r>
      <w:r>
        <w:rPr>
          <w:rFonts w:hint="eastAsia"/>
        </w:rPr>
        <w:br/>
      </w:r>
      <w:r>
        <w:rPr>
          <w:rFonts w:hint="eastAsia"/>
        </w:rPr>
        <w:t>　　2006年中国工业设计产业市场规模</w:t>
      </w:r>
      <w:r>
        <w:rPr>
          <w:rFonts w:hint="eastAsia"/>
        </w:rPr>
        <w:br/>
      </w:r>
      <w:r>
        <w:rPr>
          <w:rFonts w:hint="eastAsia"/>
        </w:rPr>
        <w:t>　　2006年中国数字电视产业市场规模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2006-2007年全球创意产业市场规模</w:t>
      </w:r>
      <w:r>
        <w:rPr>
          <w:rFonts w:hint="eastAsia"/>
        </w:rPr>
        <w:br/>
      </w:r>
      <w:r>
        <w:rPr>
          <w:rFonts w:hint="eastAsia"/>
        </w:rPr>
        <w:t>　　2006-2007年美国创意产业市场发展</w:t>
      </w:r>
      <w:r>
        <w:rPr>
          <w:rFonts w:hint="eastAsia"/>
        </w:rPr>
        <w:br/>
      </w:r>
      <w:r>
        <w:rPr>
          <w:rFonts w:hint="eastAsia"/>
        </w:rPr>
        <w:t>　　2006-2007年日本创意产业市场发展</w:t>
      </w:r>
      <w:r>
        <w:rPr>
          <w:rFonts w:hint="eastAsia"/>
        </w:rPr>
        <w:br/>
      </w:r>
      <w:r>
        <w:rPr>
          <w:rFonts w:hint="eastAsia"/>
        </w:rPr>
        <w:t>　　2006-2007年韩国创意产业市场发展</w:t>
      </w:r>
      <w:r>
        <w:rPr>
          <w:rFonts w:hint="eastAsia"/>
        </w:rPr>
        <w:br/>
      </w:r>
      <w:r>
        <w:rPr>
          <w:rFonts w:hint="eastAsia"/>
        </w:rPr>
        <w:t>　　2006-2007年创意产业地域分布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1c18ddbe34ec3" w:history="1">
        <w:r>
          <w:rPr>
            <w:rStyle w:val="Hyperlink"/>
          </w:rPr>
          <w:t>2006-2007年中国创意产业发展研究年度报告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1c18ddbe34ec3" w:history="1">
        <w:r>
          <w:rPr>
            <w:rStyle w:val="Hyperlink"/>
          </w:rPr>
          <w:t>https://www.20087.com/2007-01/R_2006_2007chuangyichanyefazhanyanjiunBaoGao.html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2a38ab7e44e58" w:history="1">
      <w:r>
        <w:rPr>
          <w:rStyle w:val="Hyperlink"/>
        </w:rPr>
        <w:t>2006-2007年中国创意产业发展研究年度报告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chuangyichanyefazhanyanjiunBaoGao.html" TargetMode="External" Id="R3e41c18ddbe3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chuangyichanyefazhanyanjiunBaoGao.html" TargetMode="External" Id="Rbaf2a38ab7e4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2007-01-24T04:05:00Z</dcterms:created>
  <dcterms:modified xsi:type="dcterms:W3CDTF">2007-01-24T05:05:00Z</dcterms:modified>
  <dc:subject>2006-2007年中国创意产业发展研究年度报告</dc:subject>
  <dc:title>2006-2007年中国创意产业发展研究年度报告</dc:title>
  <cp:keywords>2006-2007年中国创意产业发展研究年度报告</cp:keywords>
  <dc:description>2006-2007年中国创意产业发展研究年度报告</dc:description>
</cp:coreProperties>
</file>