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aa9112c1249cb" w:history="1">
              <w:r>
                <w:rPr>
                  <w:rStyle w:val="Hyperlink"/>
                </w:rPr>
                <w:t>2006-2007年中国办公软件产品用户消费行为调查研究报告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aa9112c1249cb" w:history="1">
              <w:r>
                <w:rPr>
                  <w:rStyle w:val="Hyperlink"/>
                </w:rPr>
                <w:t>2006-2007年中国办公软件产品用户消费行为调查研究报告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aa9112c1249cb" w:history="1">
                <w:r>
                  <w:rPr>
                    <w:rStyle w:val="Hyperlink"/>
                  </w:rPr>
                  <w:t>https://www.20087.com/2007-01/R_2006_2007bangongruanjianchanpinyonghBaoGao.html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软件行业近年来经历了快速的技术革新和市场扩张。随着云计算、移动互联网和人工智能技术的发展，办公软件已经从单一的桌面应用程序转变为多端协同、智能化和集成化的解决方案。目前市场上的办公软件不仅包括传统的文档处理、电子表格和演示软件，还包括项目管理、协作工具、会议软件等。此外，随着企业数字化转型的需求增加，办公软件厂商纷纷推出了云端版本，支持跨设备同步和实时协作，提高了工作效率。</w:t>
      </w:r>
      <w:r>
        <w:rPr>
          <w:rFonts w:hint="eastAsia"/>
        </w:rPr>
        <w:br/>
      </w:r>
      <w:r>
        <w:rPr>
          <w:rFonts w:hint="eastAsia"/>
        </w:rPr>
        <w:t>　　未来的办公软件市场将更加注重用户体验和技术创新。一方面，随着人工智能技术的进步，办公软件将更加智能化，如智能文档生成、自动翻译、智能排版等功能将进一步普及。另一方面，随着5G网络和物联网技术的应用，办公软件将更加紧密地与其他业务系统集成，形成更为完整的办公生态系统。此外，随着企业对数据安全和隐私保护的重视，办公软件将更加注重数据加密和合规性设计。</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二、办公软件消费行为调查研究</w:t>
      </w:r>
      <w:r>
        <w:rPr>
          <w:rFonts w:hint="eastAsia"/>
        </w:rPr>
        <w:br/>
      </w:r>
      <w:r>
        <w:rPr>
          <w:rFonts w:hint="eastAsia"/>
        </w:rPr>
        <w:t>　　办公软件产品消费行为调查是我们此次调查过程中所涉及的主要产品的组成</w:t>
      </w:r>
      <w:r>
        <w:rPr>
          <w:rFonts w:hint="eastAsia"/>
        </w:rPr>
        <w:br/>
      </w:r>
      <w:r>
        <w:rPr>
          <w:rFonts w:hint="eastAsia"/>
        </w:rPr>
        <w:t>　　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在办公软件产品消费行为调查过程中，调查对象及返回有效问卷的用户</w:t>
      </w:r>
      <w:r>
        <w:rPr>
          <w:rFonts w:hint="eastAsia"/>
        </w:rPr>
        <w:br/>
      </w:r>
      <w:r>
        <w:rPr>
          <w:rFonts w:hint="eastAsia"/>
        </w:rPr>
        <w:t>　　覆盖了在大陆范围内包括华北、华东、华南、华中、东北、西北与西南七个</w:t>
      </w:r>
      <w:r>
        <w:rPr>
          <w:rFonts w:hint="eastAsia"/>
        </w:rPr>
        <w:br/>
      </w:r>
      <w:r>
        <w:rPr>
          <w:rFonts w:hint="eastAsia"/>
        </w:rPr>
        <w:t>　　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所调查的办公软件产品主要包括操作系统、办公软件与防病毒软件等产品。</w:t>
      </w:r>
      <w:r>
        <w:rPr>
          <w:rFonts w:hint="eastAsia"/>
        </w:rPr>
        <w:br/>
      </w:r>
      <w:r>
        <w:rPr>
          <w:rFonts w:hint="eastAsia"/>
        </w:rPr>
        <w:t>　　2.3 研究内容范围</w:t>
      </w:r>
      <w:r>
        <w:rPr>
          <w:rFonts w:hint="eastAsia"/>
        </w:rPr>
        <w:br/>
      </w:r>
      <w:r>
        <w:rPr>
          <w:rFonts w:hint="eastAsia"/>
        </w:rPr>
        <w:t>　　调查内容涉及了用户对办公软件产品的使用情况、购置计划、品牌倾向、</w:t>
      </w:r>
      <w:r>
        <w:rPr>
          <w:rFonts w:hint="eastAsia"/>
        </w:rPr>
        <w:br/>
      </w:r>
      <w:r>
        <w:rPr>
          <w:rFonts w:hint="eastAsia"/>
        </w:rPr>
        <w:t>　　价格倾向以及产品配置与性能倾向等。通过调查，力求展现用户对办公软件产</w:t>
      </w:r>
      <w:r>
        <w:rPr>
          <w:rFonts w:hint="eastAsia"/>
        </w:rPr>
        <w:br/>
      </w:r>
      <w:r>
        <w:rPr>
          <w:rFonts w:hint="eastAsia"/>
        </w:rPr>
        <w:t>　　品的使用现状及其未来需求，从而有助于相关厂商对推出新品方面以及市场运</w:t>
      </w:r>
      <w:r>
        <w:rPr>
          <w:rFonts w:hint="eastAsia"/>
        </w:rPr>
        <w:br/>
      </w:r>
      <w:r>
        <w:rPr>
          <w:rFonts w:hint="eastAsia"/>
        </w:rPr>
        <w:t>　　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aa9112c1249cb" w:history="1">
        <w:r>
          <w:rPr>
            <w:rStyle w:val="Hyperlink"/>
          </w:rPr>
          <w:t>2006-2007年中国办公软件产品用户消费行为调查研究报告</w:t>
        </w:r>
      </w:hyperlink>
      <w:r>
        <w:rPr>
          <w:color w:val="C00000"/>
        </w:rPr>
        <w:t>》，报告编号：</w:t>
      </w:r>
      <w:r>
        <w:rPr>
          <w:rFonts w:hint="eastAsia"/>
          <w:color w:val="C00000"/>
        </w:rPr>
        <w:t>023A966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aa9112c1249cb" w:history="1">
        <w:r>
          <w:rPr>
            <w:rStyle w:val="Hyperlink"/>
          </w:rPr>
          <w:t>https://www.20087.com/2007-01/R_2006_2007bangongruanjianchanpinyonghBaoGao.html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bebba0d9a4edd" w:history="1">
      <w:r>
        <w:rPr>
          <w:rStyle w:val="Hyperlink"/>
        </w:rPr>
        <w:t>2006-2007年中国办公软件产品用户消费行为调查研究报告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bangongruanjianchanpinyonghBaoGao.html" TargetMode="External" Id="Rb2baa9112c1249cb" /></Relationships>
</file>

<file path=word/_rels/header2.xml.rels>&#65279;<?xml version="1.0" encoding="utf-8"?><Relationships xmlns="http://schemas.openxmlformats.org/package/2006/relationships"><Relationship Type="http://schemas.openxmlformats.org/officeDocument/2006/relationships/hyperlink" Target="https://www.20087.com/2007-01/R_2006_2007bangongruanjianchanpinyonghBaoGao.html" TargetMode="External" Id="Rbf5bebba0d9a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2007-01-29T07:56:00Z</dcterms:created>
  <dcterms:modified xsi:type="dcterms:W3CDTF">2007-01-29T08:56:00Z</dcterms:modified>
  <dc:subject>2006-2007年中国办公软件产品用户消费行为调查研究报告</dc:subject>
  <dc:title>2006-2007年中国办公软件产品用户消费行为调查研究报告</dc:title>
  <cp:keywords>2006-2007年中国办公软件产品用户消费行为调查研究报告</cp:keywords>
  <dc:description>2006-2007年中国办公软件产品用户消费行为调查研究报告</dc:description>
</cp:coreProperties>
</file>