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ffc245de14aa4" w:history="1">
              <w:r>
                <w:rPr>
                  <w:rStyle w:val="Hyperlink"/>
                </w:rPr>
                <w:t>2006-2007年中国动漫产业发展研究年度报告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ffc245de14aa4" w:history="1">
              <w:r>
                <w:rPr>
                  <w:rStyle w:val="Hyperlink"/>
                </w:rPr>
                <w:t>2006-2007年中国动漫产业发展研究年度报告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ffc245de14aa4" w:history="1">
                <w:r>
                  <w:rPr>
                    <w:rStyle w:val="Hyperlink"/>
                  </w:rPr>
                  <w:t>https://www.20087.com/2007-01/R_2006_2007dongmanchanyefazhanyanjiuniBaoGao.html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8ffc245de14aa4" w:history="1">
        <w:r>
          <w:rPr>
            <w:rStyle w:val="Hyperlink"/>
          </w:rPr>
          <w:t>2006-2007年中国动漫产业发展研究年度报告</w:t>
        </w:r>
      </w:hyperlink>
      <w:r>
        <w:rPr>
          <w:rFonts w:hint="eastAsia"/>
        </w:rPr>
        <w:t>》推荐</w:t>
      </w:r>
      <w:r>
        <w:rPr>
          <w:rFonts w:hint="eastAsia"/>
        </w:rPr>
        <w:br/>
      </w:r>
      <w:r>
        <w:rPr>
          <w:rFonts w:hint="eastAsia"/>
        </w:rPr>
        <w:t>　　以漫画、卡通、动画、游戏以及多媒体内容产品等为代表的动漫产业在全球经济中的地位迅速提高，逐步成为继软件产业之后的支柱产业。动漫产业具有消费群广、市场需求大、产品生命周期长、高附加值等特点，属于资金密集型、科技密集型、知识密集型和劳动密集型的文化产业，目前在许多发达国家已经成为重要的支柱性产业。在21世纪，动漫产业必将成为引导世界知识经济整体发展的主导产业。</w:t>
      </w:r>
      <w:r>
        <w:rPr>
          <w:rFonts w:hint="eastAsia"/>
        </w:rPr>
        <w:br/>
      </w:r>
      <w:r>
        <w:rPr>
          <w:rFonts w:hint="eastAsia"/>
        </w:rPr>
        <w:t>　　中国是一个拥有约5亿动漫影视产品消费群体的国家，然而目前，我国动漫产业的现状已经与其巨大的市场需求不相适应，市场供给远远满足不了需求。同时，处于发展期的中国动漫产业在高速成长的同时也面临诸多问题，产业政策配套体系、原创力量薄弱、产业链不完整及人才不足等都限制了中国动漫产业的发展。</w:t>
      </w:r>
      <w:r>
        <w:rPr>
          <w:rFonts w:hint="eastAsia"/>
        </w:rPr>
        <w:br/>
      </w:r>
      <w:r>
        <w:rPr>
          <w:rFonts w:hint="eastAsia"/>
        </w:rPr>
        <w:t>　　面对竞争与市场的变化和挑战，我们发布的《2006-2007年中国动漫研究年度报告》，将从以下方面帮助业界企业、投资者、政府部门、动漫产业基地更精确地把握中国动漫产业发展规律、更深入地梳理细分市场的变迁轨迹</w:t>
      </w:r>
      <w:r>
        <w:rPr>
          <w:rFonts w:hint="eastAsia"/>
        </w:rPr>
        <w:br/>
      </w:r>
      <w:r>
        <w:rPr>
          <w:rFonts w:hint="eastAsia"/>
        </w:rPr>
        <w:t>　　翔实的产业描述数据，从市场规模、企业数量、产品数量、细分市场等多个角度刻画动漫产业年度发展变化，洞察产业发展动向。</w:t>
      </w:r>
      <w:r>
        <w:rPr>
          <w:rFonts w:hint="eastAsia"/>
        </w:rPr>
        <w:br/>
      </w:r>
      <w:r>
        <w:rPr>
          <w:rFonts w:hint="eastAsia"/>
        </w:rPr>
        <w:t>　　对中国动漫产业链各环节进行深度剖析，从文学故事、漫画制作、动画片、音像制品、衍生产品和游戏等角度剖析制约动漫产业发展的核心问题所在，对症下药、有的放矢的加以解决。</w:t>
      </w:r>
      <w:r>
        <w:rPr>
          <w:rFonts w:hint="eastAsia"/>
        </w:rPr>
        <w:br/>
      </w:r>
      <w:r>
        <w:rPr>
          <w:rFonts w:hint="eastAsia"/>
        </w:rPr>
        <w:t>　　对全国各地产业基地及重点企业的综合竞争力进行客观的分析，总结出先进产业基地及重点企业的发展经验。</w:t>
      </w:r>
      <w:r>
        <w:rPr>
          <w:rFonts w:hint="eastAsia"/>
        </w:rPr>
        <w:br/>
      </w:r>
      <w:r>
        <w:rPr>
          <w:rFonts w:hint="eastAsia"/>
        </w:rPr>
        <w:t>　　《</w:t>
      </w:r>
      <w:hyperlink r:id="R338ffc245de14aa4" w:history="1">
        <w:r>
          <w:rPr>
            <w:rStyle w:val="Hyperlink"/>
          </w:rPr>
          <w:t>2006-2007年中国动漫产业发展研究年度报告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一、2006年全球动漫产业概况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二、2006年中国动漫产业概况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三、中国动漫产业链分析</w:t>
      </w:r>
      <w:r>
        <w:rPr>
          <w:rFonts w:hint="eastAsia"/>
        </w:rPr>
        <w:br/>
      </w:r>
      <w:r>
        <w:rPr>
          <w:rFonts w:hint="eastAsia"/>
        </w:rPr>
        <w:t>　　（一） 产业链结构</w:t>
      </w:r>
      <w:r>
        <w:rPr>
          <w:rFonts w:hint="eastAsia"/>
        </w:rPr>
        <w:br/>
      </w:r>
      <w:r>
        <w:rPr>
          <w:rFonts w:hint="eastAsia"/>
        </w:rPr>
        <w:t>　　1、文学故事与漫画作品环节</w:t>
      </w:r>
      <w:r>
        <w:rPr>
          <w:rFonts w:hint="eastAsia"/>
        </w:rPr>
        <w:br/>
      </w:r>
      <w:r>
        <w:rPr>
          <w:rFonts w:hint="eastAsia"/>
        </w:rPr>
        <w:t>　　2、动画片与音像制品环节</w:t>
      </w:r>
      <w:r>
        <w:rPr>
          <w:rFonts w:hint="eastAsia"/>
        </w:rPr>
        <w:br/>
      </w:r>
      <w:r>
        <w:rPr>
          <w:rFonts w:hint="eastAsia"/>
        </w:rPr>
        <w:t>　　3、衍生产品环节</w:t>
      </w:r>
      <w:r>
        <w:rPr>
          <w:rFonts w:hint="eastAsia"/>
        </w:rPr>
        <w:br/>
      </w:r>
      <w:r>
        <w:rPr>
          <w:rFonts w:hint="eastAsia"/>
        </w:rPr>
        <w:t>　　4、游戏产品环节</w:t>
      </w:r>
      <w:r>
        <w:rPr>
          <w:rFonts w:hint="eastAsia"/>
        </w:rPr>
        <w:br/>
      </w:r>
      <w:r>
        <w:rPr>
          <w:rFonts w:hint="eastAsia"/>
        </w:rPr>
        <w:t>　　（二） 产业生命周期分析</w:t>
      </w:r>
      <w:r>
        <w:rPr>
          <w:rFonts w:hint="eastAsia"/>
        </w:rPr>
        <w:br/>
      </w:r>
      <w:r>
        <w:rPr>
          <w:rFonts w:hint="eastAsia"/>
        </w:rPr>
        <w:t>　　1、动画片</w:t>
      </w:r>
      <w:r>
        <w:rPr>
          <w:rFonts w:hint="eastAsia"/>
        </w:rPr>
        <w:br/>
      </w:r>
      <w:r>
        <w:rPr>
          <w:rFonts w:hint="eastAsia"/>
        </w:rPr>
        <w:t>　　2、衍生产品</w:t>
      </w:r>
      <w:r>
        <w:rPr>
          <w:rFonts w:hint="eastAsia"/>
        </w:rPr>
        <w:br/>
      </w:r>
      <w:r>
        <w:rPr>
          <w:rFonts w:hint="eastAsia"/>
        </w:rPr>
        <w:t>　　3、游戏产品</w:t>
      </w:r>
      <w:r>
        <w:rPr>
          <w:rFonts w:hint="eastAsia"/>
        </w:rPr>
        <w:br/>
      </w:r>
      <w:r>
        <w:rPr>
          <w:rFonts w:hint="eastAsia"/>
        </w:rPr>
        <w:t>　　（三） 产业链各环节盈利状况</w:t>
      </w:r>
      <w:r>
        <w:rPr>
          <w:rFonts w:hint="eastAsia"/>
        </w:rPr>
        <w:br/>
      </w:r>
      <w:r>
        <w:rPr>
          <w:rFonts w:hint="eastAsia"/>
        </w:rPr>
        <w:t>　　1、文学故事与漫画作品环节</w:t>
      </w:r>
      <w:r>
        <w:rPr>
          <w:rFonts w:hint="eastAsia"/>
        </w:rPr>
        <w:br/>
      </w:r>
      <w:r>
        <w:rPr>
          <w:rFonts w:hint="eastAsia"/>
        </w:rPr>
        <w:t>　　2、动画片与音像制品环节</w:t>
      </w:r>
      <w:r>
        <w:rPr>
          <w:rFonts w:hint="eastAsia"/>
        </w:rPr>
        <w:br/>
      </w:r>
      <w:r>
        <w:rPr>
          <w:rFonts w:hint="eastAsia"/>
        </w:rPr>
        <w:t>　　3、衍生产品环节</w:t>
      </w:r>
      <w:r>
        <w:rPr>
          <w:rFonts w:hint="eastAsia"/>
        </w:rPr>
        <w:br/>
      </w:r>
      <w:r>
        <w:rPr>
          <w:rFonts w:hint="eastAsia"/>
        </w:rPr>
        <w:t>　　4、游戏产品环节</w:t>
      </w:r>
      <w:r>
        <w:rPr>
          <w:rFonts w:hint="eastAsia"/>
        </w:rPr>
        <w:br/>
      </w:r>
      <w:r>
        <w:rPr>
          <w:rFonts w:hint="eastAsia"/>
        </w:rPr>
        <w:t>　　四、2006年中国动漫产业竞争分析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重点区域竞争策略</w:t>
      </w:r>
      <w:r>
        <w:rPr>
          <w:rFonts w:hint="eastAsia"/>
        </w:rPr>
        <w:br/>
      </w:r>
      <w:r>
        <w:rPr>
          <w:rFonts w:hint="eastAsia"/>
        </w:rPr>
        <w:t>　　1、北京</w:t>
      </w:r>
      <w:r>
        <w:rPr>
          <w:rFonts w:hint="eastAsia"/>
        </w:rPr>
        <w:br/>
      </w:r>
      <w:r>
        <w:rPr>
          <w:rFonts w:hint="eastAsia"/>
        </w:rPr>
        <w:t>　　2、上海</w:t>
      </w:r>
      <w:r>
        <w:rPr>
          <w:rFonts w:hint="eastAsia"/>
        </w:rPr>
        <w:br/>
      </w:r>
      <w:r>
        <w:rPr>
          <w:rFonts w:hint="eastAsia"/>
        </w:rPr>
        <w:t>　　3、浙江</w:t>
      </w:r>
      <w:r>
        <w:rPr>
          <w:rFonts w:hint="eastAsia"/>
        </w:rPr>
        <w:br/>
      </w:r>
      <w:r>
        <w:rPr>
          <w:rFonts w:hint="eastAsia"/>
        </w:rPr>
        <w:t>　　4、广东</w:t>
      </w:r>
      <w:r>
        <w:rPr>
          <w:rFonts w:hint="eastAsia"/>
        </w:rPr>
        <w:br/>
      </w:r>
      <w:r>
        <w:rPr>
          <w:rFonts w:hint="eastAsia"/>
        </w:rPr>
        <w:t>　　5、四川</w:t>
      </w:r>
      <w:r>
        <w:rPr>
          <w:rFonts w:hint="eastAsia"/>
        </w:rPr>
        <w:br/>
      </w:r>
      <w:r>
        <w:rPr>
          <w:rFonts w:hint="eastAsia"/>
        </w:rPr>
        <w:t>　　6、湖南</w:t>
      </w:r>
      <w:r>
        <w:rPr>
          <w:rFonts w:hint="eastAsia"/>
        </w:rPr>
        <w:br/>
      </w:r>
      <w:r>
        <w:rPr>
          <w:rFonts w:hint="eastAsia"/>
        </w:rPr>
        <w:t>　　（三） 重点厂商竞争策略分析</w:t>
      </w:r>
      <w:r>
        <w:rPr>
          <w:rFonts w:hint="eastAsia"/>
        </w:rPr>
        <w:br/>
      </w:r>
      <w:r>
        <w:rPr>
          <w:rFonts w:hint="eastAsia"/>
        </w:rPr>
        <w:t>　　1、盛大</w:t>
      </w:r>
      <w:r>
        <w:rPr>
          <w:rFonts w:hint="eastAsia"/>
        </w:rPr>
        <w:br/>
      </w:r>
      <w:r>
        <w:rPr>
          <w:rFonts w:hint="eastAsia"/>
        </w:rPr>
        <w:t>　　2、三辰集团</w:t>
      </w:r>
      <w:r>
        <w:rPr>
          <w:rFonts w:hint="eastAsia"/>
        </w:rPr>
        <w:br/>
      </w:r>
      <w:r>
        <w:rPr>
          <w:rFonts w:hint="eastAsia"/>
        </w:rPr>
        <w:t>　　3、上海文广</w:t>
      </w:r>
      <w:r>
        <w:rPr>
          <w:rFonts w:hint="eastAsia"/>
        </w:rPr>
        <w:br/>
      </w:r>
      <w:r>
        <w:rPr>
          <w:rFonts w:hint="eastAsia"/>
        </w:rPr>
        <w:t>　　五、2007-2011中国动漫产业成长性分析</w:t>
      </w:r>
      <w:r>
        <w:rPr>
          <w:rFonts w:hint="eastAsia"/>
        </w:rPr>
        <w:br/>
      </w:r>
      <w:r>
        <w:rPr>
          <w:rFonts w:hint="eastAsia"/>
        </w:rPr>
        <w:t>　　（一） 产业成长影响因素</w:t>
      </w:r>
      <w:r>
        <w:rPr>
          <w:rFonts w:hint="eastAsia"/>
        </w:rPr>
        <w:br/>
      </w:r>
      <w:r>
        <w:rPr>
          <w:rFonts w:hint="eastAsia"/>
        </w:rPr>
        <w:t>　　1、政策因素</w:t>
      </w:r>
      <w:r>
        <w:rPr>
          <w:rFonts w:hint="eastAsia"/>
        </w:rPr>
        <w:br/>
      </w:r>
      <w:r>
        <w:rPr>
          <w:rFonts w:hint="eastAsia"/>
        </w:rPr>
        <w:t>　　2、市场竞争因素</w:t>
      </w:r>
      <w:r>
        <w:rPr>
          <w:rFonts w:hint="eastAsia"/>
        </w:rPr>
        <w:br/>
      </w:r>
      <w:r>
        <w:rPr>
          <w:rFonts w:hint="eastAsia"/>
        </w:rPr>
        <w:t>　　（二） 产业成长性分析</w:t>
      </w:r>
      <w:r>
        <w:rPr>
          <w:rFonts w:hint="eastAsia"/>
        </w:rPr>
        <w:br/>
      </w:r>
      <w:r>
        <w:rPr>
          <w:rFonts w:hint="eastAsia"/>
        </w:rPr>
        <w:t>　　六、2007-2011中国动漫产业发展趋势分析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七、2007-2011中国动漫产业投资机会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中国动漫产业政策列表</w:t>
      </w:r>
      <w:r>
        <w:rPr>
          <w:rFonts w:hint="eastAsia"/>
        </w:rPr>
        <w:br/>
      </w:r>
      <w:r>
        <w:rPr>
          <w:rFonts w:hint="eastAsia"/>
        </w:rPr>
        <w:t>　　我国动漫制作技术与国外先进技术对比</w:t>
      </w:r>
      <w:r>
        <w:rPr>
          <w:rFonts w:hint="eastAsia"/>
        </w:rPr>
        <w:br/>
      </w:r>
      <w:r>
        <w:rPr>
          <w:rFonts w:hint="eastAsia"/>
        </w:rPr>
        <w:t>　　中国动漫产业基地优惠政策对比</w:t>
      </w:r>
      <w:r>
        <w:rPr>
          <w:rFonts w:hint="eastAsia"/>
        </w:rPr>
        <w:br/>
      </w:r>
      <w:r>
        <w:rPr>
          <w:rFonts w:hint="eastAsia"/>
        </w:rPr>
        <w:t>　　中国动漫产业基地竞争力综合评比</w:t>
      </w:r>
      <w:r>
        <w:rPr>
          <w:rFonts w:hint="eastAsia"/>
        </w:rPr>
        <w:br/>
      </w:r>
      <w:r>
        <w:rPr>
          <w:rFonts w:hint="eastAsia"/>
        </w:rPr>
        <w:t>　　盛大2006年市场营销策略列表</w:t>
      </w:r>
      <w:r>
        <w:rPr>
          <w:rFonts w:hint="eastAsia"/>
        </w:rPr>
        <w:br/>
      </w:r>
      <w:r>
        <w:rPr>
          <w:rFonts w:hint="eastAsia"/>
        </w:rPr>
        <w:t>　　上海文广2006年动漫市场营销策略</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2002-2006年全球动漫产业规模</w:t>
      </w:r>
      <w:r>
        <w:rPr>
          <w:rFonts w:hint="eastAsia"/>
        </w:rPr>
        <w:br/>
      </w:r>
      <w:r>
        <w:rPr>
          <w:rFonts w:hint="eastAsia"/>
        </w:rPr>
        <w:t>　　2002-2006年美国动漫产业规模</w:t>
      </w:r>
      <w:r>
        <w:rPr>
          <w:rFonts w:hint="eastAsia"/>
        </w:rPr>
        <w:br/>
      </w:r>
      <w:r>
        <w:rPr>
          <w:rFonts w:hint="eastAsia"/>
        </w:rPr>
        <w:t>　　2002-2006年日本动漫产业规模</w:t>
      </w:r>
      <w:r>
        <w:rPr>
          <w:rFonts w:hint="eastAsia"/>
        </w:rPr>
        <w:br/>
      </w:r>
      <w:r>
        <w:rPr>
          <w:rFonts w:hint="eastAsia"/>
        </w:rPr>
        <w:t>　　2002-2006年中国动漫产业规模</w:t>
      </w:r>
      <w:r>
        <w:rPr>
          <w:rFonts w:hint="eastAsia"/>
        </w:rPr>
        <w:br/>
      </w:r>
      <w:r>
        <w:rPr>
          <w:rFonts w:hint="eastAsia"/>
        </w:rPr>
        <w:t>　　中国动漫产业链结构</w:t>
      </w:r>
      <w:r>
        <w:rPr>
          <w:rFonts w:hint="eastAsia"/>
        </w:rPr>
        <w:br/>
      </w:r>
      <w:r>
        <w:rPr>
          <w:rFonts w:hint="eastAsia"/>
        </w:rPr>
        <w:t>　　2006年中国动漫产业区域市场格局</w:t>
      </w:r>
      <w:r>
        <w:rPr>
          <w:rFonts w:hint="eastAsia"/>
        </w:rPr>
        <w:br/>
      </w:r>
      <w:r>
        <w:rPr>
          <w:rFonts w:hint="eastAsia"/>
        </w:rPr>
        <w:t>　　2007-2011中国动漫产业规模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ffc245de14aa4" w:history="1">
        <w:r>
          <w:rPr>
            <w:rStyle w:val="Hyperlink"/>
          </w:rPr>
          <w:t>2006-2007年中国动漫产业发展研究年度报告</w:t>
        </w:r>
      </w:hyperlink>
      <w:r>
        <w:rPr>
          <w:color w:val="C00000"/>
        </w:rPr>
        <w:t>》，报告编号：</w:t>
      </w:r>
      <w:r>
        <w:rPr>
          <w:rFonts w:hint="eastAsia"/>
          <w:color w:val="C00000"/>
        </w:rPr>
        <w:t>023A726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ffc245de14aa4" w:history="1">
        <w:r>
          <w:rPr>
            <w:rStyle w:val="Hyperlink"/>
          </w:rPr>
          <w:t>https://www.20087.com/2007-01/R_2006_2007dongmanchanyefazhanyanjiuniBaoGao.html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5e65ad0a04921" w:history="1">
      <w:r>
        <w:rPr>
          <w:rStyle w:val="Hyperlink"/>
        </w:rPr>
        <w:t>2006-2007年中国动漫产业发展研究年度报告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ongmanchanyefazhanyanjiuniBaoGao.html" TargetMode="External" Id="R338ffc245de14aa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ongmanchanyefazhanyanjiuniBaoGao.html" TargetMode="External" Id="Rbb65e65ad0a0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2007-01-24T04:34:00Z</dcterms:created>
  <dcterms:modified xsi:type="dcterms:W3CDTF">2007-01-24T05:34:00Z</dcterms:modified>
  <dc:subject>2006-2007年中国动漫产业发展研究年度报告</dc:subject>
  <dc:title>2006-2007年中国动漫产业发展研究年度报告</dc:title>
  <cp:keywords>2006-2007年中国动漫产业发展研究年度报告</cp:keywords>
  <dc:description>2006-2007年中国动漫产业发展研究年度报告</dc:description>
</cp:coreProperties>
</file>