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010c652f14d91" w:history="1">
              <w:r>
                <w:rPr>
                  <w:rStyle w:val="Hyperlink"/>
                </w:rPr>
                <w:t>2006-2007年中国手机游戏市场研究年度报告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010c652f14d91" w:history="1">
              <w:r>
                <w:rPr>
                  <w:rStyle w:val="Hyperlink"/>
                </w:rPr>
                <w:t>2006-2007年中国手机游戏市场研究年度报告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010c652f14d91" w:history="1">
                <w:r>
                  <w:rPr>
                    <w:rStyle w:val="Hyperlink"/>
                  </w:rPr>
                  <w:t>https://www.20087.com/2007-01/R_2006_2007shoujiyouxishichangyanjiuniBaoGao.html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手机功能的齐全，手机的增值业务已经进入一个多媒体时代，而随着网络传输速度的提高，手机游戏也迅速由单机版过渡到手机网络游戏。目前，手机游戏作为手机增值业务的亮点已经引起了国外运营商的高度重视，甚至把手机网络游戏定为未来移动业务的“杀手级”应用。在手机游戏领域，日韩的移动运营商和手机游戏提供商早已积累了大量的游戏运营和游戏开发经验，而欧美各主要电信运营商也在积极探索适合的运营模式，全球手机游戏市场进入一个新的发展阶段。</w:t>
      </w:r>
      <w:r>
        <w:rPr>
          <w:rFonts w:hint="eastAsia"/>
        </w:rPr>
        <w:br/>
      </w:r>
      <w:r>
        <w:rPr>
          <w:rFonts w:hint="eastAsia"/>
        </w:rPr>
        <w:t>　　同样，中国手机游戏市场并没有落后于国际领先水平。2006年，中国手机游戏进入实质性的市场开发时代，手机游戏市场进入大幅度增长时期。2006年全国新增手机用户将接近5000万，手机用户总量有望达到4.4亿户。而2007年3G应用的开展也将进一步促进手机游戏市场的发展。</w:t>
      </w:r>
      <w:r>
        <w:rPr>
          <w:rFonts w:hint="eastAsia"/>
        </w:rPr>
        <w:br/>
      </w:r>
      <w:r>
        <w:rPr>
          <w:rFonts w:hint="eastAsia"/>
        </w:rPr>
        <w:t>　　面对市场机会和挑战，我们发布的《2006-2007年中国手机游戏市场及投资机会研究年度报告》，将从以下方面帮助电信运营商、终端设备制造商、内容提供商、投资者、政府管理部门更精确地把握中国手机游戏市场发展规律、更深入地梳理细分市场的变迁轨迹——翔实的市场描述数据，从市场规模、用户数量、投资数量、细分市场、等多个角度刻画手机游戏市场年度发展变化，洞察行业发展动向。</w:t>
      </w:r>
      <w:r>
        <w:rPr>
          <w:rFonts w:hint="eastAsia"/>
        </w:rPr>
        <w:br/>
      </w:r>
      <w:r>
        <w:rPr>
          <w:rFonts w:hint="eastAsia"/>
        </w:rPr>
        <w:t>　　精炼主要品牌2006年竞争表现，从细分市场份额、竞争格局、竞争策略评述等多个维度总结企业成败得失，评点市场领先要素。对未来市场规模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一、2006年全球手机游戏市场概况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3、韩国</w:t>
      </w:r>
      <w:r>
        <w:rPr>
          <w:rFonts w:hint="eastAsia"/>
        </w:rPr>
        <w:br/>
      </w:r>
      <w:r>
        <w:rPr>
          <w:rFonts w:hint="eastAsia"/>
        </w:rPr>
        <w:t>　　二、2005-2006年中国手机游戏市场概况</w:t>
      </w:r>
      <w:r>
        <w:rPr>
          <w:rFonts w:hint="eastAsia"/>
        </w:rPr>
        <w:br/>
      </w:r>
      <w:r>
        <w:rPr>
          <w:rFonts w:hint="eastAsia"/>
        </w:rPr>
        <w:t>　　（一） 市场规模与特点</w:t>
      </w:r>
      <w:r>
        <w:rPr>
          <w:rFonts w:hint="eastAsia"/>
        </w:rPr>
        <w:br/>
      </w:r>
      <w:r>
        <w:rPr>
          <w:rFonts w:hint="eastAsia"/>
        </w:rPr>
        <w:t>　　1、2004-2006年市场规模与增长</w:t>
      </w:r>
      <w:r>
        <w:rPr>
          <w:rFonts w:hint="eastAsia"/>
        </w:rPr>
        <w:br/>
      </w:r>
      <w:r>
        <w:rPr>
          <w:rFonts w:hint="eastAsia"/>
        </w:rPr>
        <w:t>　　2、2006年市场特点</w:t>
      </w:r>
      <w:r>
        <w:rPr>
          <w:rFonts w:hint="eastAsia"/>
        </w:rPr>
        <w:br/>
      </w:r>
      <w:r>
        <w:rPr>
          <w:rFonts w:hint="eastAsia"/>
        </w:rPr>
        <w:t>　　（二） 2006年市场结构分析</w:t>
      </w:r>
      <w:r>
        <w:rPr>
          <w:rFonts w:hint="eastAsia"/>
        </w:rPr>
        <w:br/>
      </w:r>
      <w:r>
        <w:rPr>
          <w:rFonts w:hint="eastAsia"/>
        </w:rPr>
        <w:t>　　1、游戏类型</w:t>
      </w:r>
      <w:r>
        <w:rPr>
          <w:rFonts w:hint="eastAsia"/>
        </w:rPr>
        <w:br/>
      </w:r>
      <w:r>
        <w:rPr>
          <w:rFonts w:hint="eastAsia"/>
        </w:rPr>
        <w:t>　　2、技术标准结构</w:t>
      </w:r>
      <w:r>
        <w:rPr>
          <w:rFonts w:hint="eastAsia"/>
        </w:rPr>
        <w:br/>
      </w:r>
      <w:r>
        <w:rPr>
          <w:rFonts w:hint="eastAsia"/>
        </w:rPr>
        <w:t>　　3、手机终端结构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2、2006年市场收入份额</w:t>
      </w:r>
      <w:r>
        <w:rPr>
          <w:rFonts w:hint="eastAsia"/>
        </w:rPr>
        <w:br/>
      </w:r>
      <w:r>
        <w:rPr>
          <w:rFonts w:hint="eastAsia"/>
        </w:rPr>
        <w:t>　　3、2006年用户占有份额</w:t>
      </w:r>
      <w:r>
        <w:rPr>
          <w:rFonts w:hint="eastAsia"/>
        </w:rPr>
        <w:br/>
      </w:r>
      <w:r>
        <w:rPr>
          <w:rFonts w:hint="eastAsia"/>
        </w:rPr>
        <w:t>　　三、2007-2011年中国手机游戏市场预测</w:t>
      </w:r>
      <w:r>
        <w:rPr>
          <w:rFonts w:hint="eastAsia"/>
        </w:rPr>
        <w:br/>
      </w:r>
      <w:r>
        <w:rPr>
          <w:rFonts w:hint="eastAsia"/>
        </w:rPr>
        <w:t>　　（一） 2007-2011年中国手机游戏市场趋势</w:t>
      </w:r>
      <w:r>
        <w:rPr>
          <w:rFonts w:hint="eastAsia"/>
        </w:rPr>
        <w:br/>
      </w:r>
      <w:r>
        <w:rPr>
          <w:rFonts w:hint="eastAsia"/>
        </w:rPr>
        <w:t>　　1、发展政策</w:t>
      </w:r>
      <w:r>
        <w:rPr>
          <w:rFonts w:hint="eastAsia"/>
        </w:rPr>
        <w:br/>
      </w:r>
      <w:r>
        <w:rPr>
          <w:rFonts w:hint="eastAsia"/>
        </w:rPr>
        <w:t>　　2、运营模式</w:t>
      </w:r>
      <w:r>
        <w:rPr>
          <w:rFonts w:hint="eastAsia"/>
        </w:rPr>
        <w:br/>
      </w:r>
      <w:r>
        <w:rPr>
          <w:rFonts w:hint="eastAsia"/>
        </w:rPr>
        <w:t>　　3、盈利模式</w:t>
      </w:r>
      <w:r>
        <w:rPr>
          <w:rFonts w:hint="eastAsia"/>
        </w:rPr>
        <w:br/>
      </w:r>
      <w:r>
        <w:rPr>
          <w:rFonts w:hint="eastAsia"/>
        </w:rPr>
        <w:t>　　（二） 2007-2011年中国手机游戏市场规模预测</w:t>
      </w:r>
      <w:r>
        <w:rPr>
          <w:rFonts w:hint="eastAsia"/>
        </w:rPr>
        <w:br/>
      </w:r>
      <w:r>
        <w:rPr>
          <w:rFonts w:hint="eastAsia"/>
        </w:rPr>
        <w:t>　　（三） 2007-2011年中国手机游戏市场结构预测</w:t>
      </w:r>
      <w:r>
        <w:rPr>
          <w:rFonts w:hint="eastAsia"/>
        </w:rPr>
        <w:br/>
      </w:r>
      <w:r>
        <w:rPr>
          <w:rFonts w:hint="eastAsia"/>
        </w:rPr>
        <w:t>　　1、游戏类型</w:t>
      </w:r>
      <w:r>
        <w:rPr>
          <w:rFonts w:hint="eastAsia"/>
        </w:rPr>
        <w:br/>
      </w:r>
      <w:r>
        <w:rPr>
          <w:rFonts w:hint="eastAsia"/>
        </w:rPr>
        <w:t>　　2、技术标准结构</w:t>
      </w:r>
      <w:r>
        <w:rPr>
          <w:rFonts w:hint="eastAsia"/>
        </w:rPr>
        <w:br/>
      </w:r>
      <w:r>
        <w:rPr>
          <w:rFonts w:hint="eastAsia"/>
        </w:rPr>
        <w:t>　　3、手机终端结构</w:t>
      </w:r>
      <w:r>
        <w:rPr>
          <w:rFonts w:hint="eastAsia"/>
        </w:rPr>
        <w:br/>
      </w:r>
      <w:r>
        <w:rPr>
          <w:rFonts w:hint="eastAsia"/>
        </w:rPr>
        <w:t>　　四、细分市场研究/市场影响因素分析</w:t>
      </w:r>
      <w:r>
        <w:rPr>
          <w:rFonts w:hint="eastAsia"/>
        </w:rPr>
        <w:br/>
      </w:r>
      <w:r>
        <w:rPr>
          <w:rFonts w:hint="eastAsia"/>
        </w:rPr>
        <w:t>　　（一） 单机手机游戏市场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手机网络游戏市场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五、中国手机游戏市场竞争分析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1、数位红</w:t>
      </w:r>
      <w:r>
        <w:rPr>
          <w:rFonts w:hint="eastAsia"/>
        </w:rPr>
        <w:br/>
      </w:r>
      <w:r>
        <w:rPr>
          <w:rFonts w:hint="eastAsia"/>
        </w:rPr>
        <w:t>　　2、数字鱼</w:t>
      </w:r>
      <w:r>
        <w:rPr>
          <w:rFonts w:hint="eastAsia"/>
        </w:rPr>
        <w:br/>
      </w:r>
      <w:r>
        <w:rPr>
          <w:rFonts w:hint="eastAsia"/>
        </w:rPr>
        <w:t>　　3、空中网</w:t>
      </w:r>
      <w:r>
        <w:rPr>
          <w:rFonts w:hint="eastAsia"/>
        </w:rPr>
        <w:br/>
      </w:r>
      <w:r>
        <w:rPr>
          <w:rFonts w:hint="eastAsia"/>
        </w:rPr>
        <w:t>　　4、TOM</w:t>
      </w:r>
      <w:r>
        <w:rPr>
          <w:rFonts w:hint="eastAsia"/>
        </w:rPr>
        <w:br/>
      </w:r>
      <w:r>
        <w:rPr>
          <w:rFonts w:hint="eastAsia"/>
        </w:rPr>
        <w:t>　　5、……</w:t>
      </w:r>
      <w:r>
        <w:rPr>
          <w:rFonts w:hint="eastAsia"/>
        </w:rPr>
        <w:br/>
      </w:r>
      <w:r>
        <w:rPr>
          <w:rFonts w:hint="eastAsia"/>
        </w:rPr>
        <w:t>　　六、中国手机游戏用户需求研究</w:t>
      </w:r>
      <w:r>
        <w:rPr>
          <w:rFonts w:hint="eastAsia"/>
        </w:rPr>
        <w:br/>
      </w:r>
      <w:r>
        <w:rPr>
          <w:rFonts w:hint="eastAsia"/>
        </w:rPr>
        <w:t>　　（一） 品牌倾向</w:t>
      </w:r>
      <w:r>
        <w:rPr>
          <w:rFonts w:hint="eastAsia"/>
        </w:rPr>
        <w:br/>
      </w:r>
      <w:r>
        <w:rPr>
          <w:rFonts w:hint="eastAsia"/>
        </w:rPr>
        <w:t>　　（二） 使用习惯</w:t>
      </w:r>
      <w:r>
        <w:rPr>
          <w:rFonts w:hint="eastAsia"/>
        </w:rPr>
        <w:br/>
      </w:r>
      <w:r>
        <w:rPr>
          <w:rFonts w:hint="eastAsia"/>
        </w:rPr>
        <w:t>　　（三） 潜在需求</w:t>
      </w:r>
      <w:r>
        <w:rPr>
          <w:rFonts w:hint="eastAsia"/>
        </w:rPr>
        <w:br/>
      </w:r>
      <w:r>
        <w:rPr>
          <w:rFonts w:hint="eastAsia"/>
        </w:rPr>
        <w:t>　　七、2007-2011中国手机游戏市场投资机会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手机游戏不同发展阶段市场特征对比</w:t>
      </w:r>
      <w:r>
        <w:rPr>
          <w:rFonts w:hint="eastAsia"/>
        </w:rPr>
        <w:br/>
      </w:r>
      <w:r>
        <w:rPr>
          <w:rFonts w:hint="eastAsia"/>
        </w:rPr>
        <w:t>　　2006年手机游戏节目类型</w:t>
      </w:r>
      <w:r>
        <w:rPr>
          <w:rFonts w:hint="eastAsia"/>
        </w:rPr>
        <w:br/>
      </w:r>
      <w:r>
        <w:rPr>
          <w:rFonts w:hint="eastAsia"/>
        </w:rPr>
        <w:t>　　2006年手机游戏市场影响因素</w:t>
      </w:r>
      <w:r>
        <w:rPr>
          <w:rFonts w:hint="eastAsia"/>
        </w:rPr>
        <w:br/>
      </w:r>
      <w:r>
        <w:rPr>
          <w:rFonts w:hint="eastAsia"/>
        </w:rPr>
        <w:t>　　手机游戏应用标准对比</w:t>
      </w:r>
      <w:r>
        <w:rPr>
          <w:rFonts w:hint="eastAsia"/>
        </w:rPr>
        <w:br/>
      </w:r>
      <w:r>
        <w:rPr>
          <w:rFonts w:hint="eastAsia"/>
        </w:rPr>
        <w:t>　　数位红2006年市场营销策略列表</w:t>
      </w:r>
      <w:r>
        <w:rPr>
          <w:rFonts w:hint="eastAsia"/>
        </w:rPr>
        <w:br/>
      </w:r>
      <w:r>
        <w:rPr>
          <w:rFonts w:hint="eastAsia"/>
        </w:rPr>
        <w:t>　　空中网2006年市场营销策略列表</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2004-2006年全球手机游戏市场规模</w:t>
      </w:r>
      <w:r>
        <w:rPr>
          <w:rFonts w:hint="eastAsia"/>
        </w:rPr>
        <w:br/>
      </w:r>
      <w:r>
        <w:rPr>
          <w:rFonts w:hint="eastAsia"/>
        </w:rPr>
        <w:t>　　2004-2006年美国手机游戏市场规模</w:t>
      </w:r>
      <w:r>
        <w:rPr>
          <w:rFonts w:hint="eastAsia"/>
        </w:rPr>
        <w:br/>
      </w:r>
      <w:r>
        <w:rPr>
          <w:rFonts w:hint="eastAsia"/>
        </w:rPr>
        <w:t>　　2004-2006年日本手机游戏市场规模</w:t>
      </w:r>
      <w:r>
        <w:rPr>
          <w:rFonts w:hint="eastAsia"/>
        </w:rPr>
        <w:br/>
      </w:r>
      <w:r>
        <w:rPr>
          <w:rFonts w:hint="eastAsia"/>
        </w:rPr>
        <w:t>　　2004-2006年中国手机游戏市场规模</w:t>
      </w:r>
      <w:r>
        <w:rPr>
          <w:rFonts w:hint="eastAsia"/>
        </w:rPr>
        <w:br/>
      </w:r>
      <w:r>
        <w:rPr>
          <w:rFonts w:hint="eastAsia"/>
        </w:rPr>
        <w:t>　　2006年中国手机游戏技术标准结构</w:t>
      </w:r>
      <w:r>
        <w:rPr>
          <w:rFonts w:hint="eastAsia"/>
        </w:rPr>
        <w:br/>
      </w:r>
      <w:r>
        <w:rPr>
          <w:rFonts w:hint="eastAsia"/>
        </w:rPr>
        <w:t>　　2006年中国手机游戏市场竞争格局</w:t>
      </w:r>
      <w:r>
        <w:rPr>
          <w:rFonts w:hint="eastAsia"/>
        </w:rPr>
        <w:br/>
      </w:r>
      <w:r>
        <w:rPr>
          <w:rFonts w:hint="eastAsia"/>
        </w:rPr>
        <w:t>　　2007-2011年中国手机游戏市场规模</w:t>
      </w:r>
      <w:r>
        <w:rPr>
          <w:rFonts w:hint="eastAsia"/>
        </w:rPr>
        <w:br/>
      </w:r>
      <w:r>
        <w:rPr>
          <w:rFonts w:hint="eastAsia"/>
        </w:rPr>
        <w:t>　　2007-2011年中国手机游戏用户规模</w:t>
      </w:r>
      <w:r>
        <w:rPr>
          <w:rFonts w:hint="eastAsia"/>
        </w:rPr>
        <w:br/>
      </w:r>
      <w:r>
        <w:rPr>
          <w:rFonts w:hint="eastAsia"/>
        </w:rPr>
        <w:t>　　2006年中国手机游戏用户对节目类型的偏好</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010c652f14d91" w:history="1">
        <w:r>
          <w:rPr>
            <w:rStyle w:val="Hyperlink"/>
          </w:rPr>
          <w:t>2006-2007年中国手机游戏市场研究年度报告</w:t>
        </w:r>
      </w:hyperlink>
      <w:r>
        <w:rPr>
          <w:color w:val="C00000"/>
        </w:rPr>
        <w:t>》，报告编号：</w:t>
      </w:r>
      <w:r>
        <w:rPr>
          <w:rFonts w:hint="eastAsia"/>
          <w:color w:val="C00000"/>
        </w:rPr>
        <w:t>023A352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010c652f14d91" w:history="1">
        <w:r>
          <w:rPr>
            <w:rStyle w:val="Hyperlink"/>
          </w:rPr>
          <w:t>https://www.20087.com/2007-01/R_2006_2007shoujiyouxishichangyanjiuniBaoGao.html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2066e1d084293" w:history="1">
      <w:r>
        <w:rPr>
          <w:rStyle w:val="Hyperlink"/>
        </w:rPr>
        <w:t>2006-2007年中国手机游戏市场研究年度报告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oujiyouxishichangyanjiuniBaoGao.html" TargetMode="External" Id="R5c8010c652f14d91"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oujiyouxishichangyanjiuniBaoGao.html" TargetMode="External" Id="R6ab2066e1d08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2007-01-31T07:52:00Z</dcterms:created>
  <dcterms:modified xsi:type="dcterms:W3CDTF">2007-01-31T08:52:00Z</dcterms:modified>
  <dc:subject>2006-2007年中国手机游戏市场研究年度报告</dc:subject>
  <dc:title>2006-2007年中国手机游戏市场研究年度报告</dc:title>
  <cp:keywords>2006-2007年中国手机游戏市场研究年度报告</cp:keywords>
  <dc:description>2006-2007年中国手机游戏市场研究年度报告</dc:description>
</cp:coreProperties>
</file>