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1f5dd401b41ee" w:history="1">
              <w:r>
                <w:rPr>
                  <w:rStyle w:val="Hyperlink"/>
                </w:rPr>
                <w:t>2006-2007年中国LCD显示器市场研究年度报告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1f5dd401b41ee" w:history="1">
              <w:r>
                <w:rPr>
                  <w:rStyle w:val="Hyperlink"/>
                </w:rPr>
                <w:t>2006-2007年中国LCD显示器市场研究年度报告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61f5dd401b41ee" w:history="1">
                <w:r>
                  <w:rPr>
                    <w:rStyle w:val="Hyperlink"/>
                  </w:rPr>
                  <w:t>https://www.20087.com/2007-01/R_2006_2007xianshiqishichangyanjiunianBaoGao.html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2006年，中国LCD显示器产品荣登王者地位，更新换代潮流此起彼伏。</w:t>
      </w:r>
      <w:r>
        <w:rPr>
          <w:rFonts w:hint="eastAsia"/>
        </w:rPr>
        <w:br/>
      </w:r>
      <w:r>
        <w:rPr>
          <w:rFonts w:hint="eastAsia"/>
        </w:rPr>
        <w:t>　　就显示器整体市场而言，CRT显示器自2005年步入下降通道后呈逐年加速下滑趋势，而LCD显示器则在自有品牌、OEM市场一路高歌猛进，开始稳步迈入成熟阶段。</w:t>
      </w:r>
      <w:r>
        <w:rPr>
          <w:rFonts w:hint="eastAsia"/>
        </w:rPr>
        <w:br/>
      </w:r>
      <w:r>
        <w:rPr>
          <w:rFonts w:hint="eastAsia"/>
        </w:rPr>
        <w:t>　　2006年，跌宕起伏的价格拼杀、风云变幻的渠道角逐、日趋成熟的服务建设，中国LCD显示器市场主流竞争格局悄然变革。在夯实产业链基础上，厂商更快、更准地把握市场的脉搏，采取更为灵活、有效的策略和措施，以抢占“液晶时代”的战略制高点。</w:t>
      </w:r>
      <w:r>
        <w:rPr>
          <w:rFonts w:hint="eastAsia"/>
        </w:rPr>
        <w:br/>
      </w:r>
      <w:r>
        <w:rPr>
          <w:rFonts w:hint="eastAsia"/>
        </w:rPr>
        <w:t>　　17英寸LCD产品依然占据主流地位，15英寸LCD淡出市场，19英寸以上大屏幕LCD产品需求急剧增长，宽屏液晶成为市场焦点。面对竞争与市场的变化和挑战，我们发布的《</w:t>
      </w:r>
      <w:hyperlink r:id="Re061f5dd401b41ee" w:history="1">
        <w:r>
          <w:rPr>
            <w:rStyle w:val="Hyperlink"/>
          </w:rPr>
          <w:t>2006-2007年中国LCD显示器市场研究年度报告</w:t>
        </w:r>
      </w:hyperlink>
      <w:r>
        <w:rPr>
          <w:rFonts w:hint="eastAsia"/>
        </w:rPr>
        <w:t>》，将从以下方面帮助业界厂商、投资者、产业链条更精确地把握中国LCD显示器市场发展脉动、更深入地梳理细分应用价值变迁轨迹——翔实的市场描述数据，从产品结构、价格段、区域与省市、城市层级、垂直与平行、流通渠道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竞争表现，从细分市场份额、竞争格局、竞争策略评述等多个维度总结企业成败得失，评点市场领先要素。对未来市场的深度量化预测，就整体和细分市场展开建模回归与专家校验，得出有价值的趋势分析与定量结果。细分市场的主流型号分析，以及用户需求的多维剖析。</w:t>
      </w:r>
      <w:r>
        <w:rPr>
          <w:rFonts w:hint="eastAsia"/>
        </w:rPr>
        <w:br/>
      </w:r>
      <w:r>
        <w:rPr>
          <w:rFonts w:hint="eastAsia"/>
        </w:rPr>
        <w:t>　　一、2006年全球LCD显示器市场概况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4、亚太（除日本）</w:t>
      </w:r>
      <w:r>
        <w:rPr>
          <w:rFonts w:hint="eastAsia"/>
        </w:rPr>
        <w:br/>
      </w:r>
      <w:r>
        <w:rPr>
          <w:rFonts w:hint="eastAsia"/>
        </w:rPr>
        <w:t>　　二、2005-2006年中国LCD显示器市场概况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1、2004-2006年市场规模与增长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2005-2006年市场结构分析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3、区域与省市结构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（三） 2005-2006年品牌市场份额分析</w:t>
      </w:r>
      <w:r>
        <w:rPr>
          <w:rFonts w:hint="eastAsia"/>
        </w:rPr>
        <w:br/>
      </w:r>
      <w:r>
        <w:rPr>
          <w:rFonts w:hint="eastAsia"/>
        </w:rPr>
        <w:t>　　1、2005-2006年整体份额</w:t>
      </w:r>
      <w:r>
        <w:rPr>
          <w:rFonts w:hint="eastAsia"/>
        </w:rPr>
        <w:br/>
      </w:r>
      <w:r>
        <w:rPr>
          <w:rFonts w:hint="eastAsia"/>
        </w:rPr>
        <w:t>　　2、2006年价格段份额</w:t>
      </w:r>
      <w:r>
        <w:rPr>
          <w:rFonts w:hint="eastAsia"/>
        </w:rPr>
        <w:br/>
      </w:r>
      <w:r>
        <w:rPr>
          <w:rFonts w:hint="eastAsia"/>
        </w:rPr>
        <w:t>　　3、2006年区域份额</w:t>
      </w:r>
      <w:r>
        <w:rPr>
          <w:rFonts w:hint="eastAsia"/>
        </w:rPr>
        <w:br/>
      </w:r>
      <w:r>
        <w:rPr>
          <w:rFonts w:hint="eastAsia"/>
        </w:rPr>
        <w:t>　　4、2006年垂直份额</w:t>
      </w:r>
      <w:r>
        <w:rPr>
          <w:rFonts w:hint="eastAsia"/>
        </w:rPr>
        <w:br/>
      </w:r>
      <w:r>
        <w:rPr>
          <w:rFonts w:hint="eastAsia"/>
        </w:rPr>
        <w:t>　　5、2006年平行份额</w:t>
      </w:r>
      <w:r>
        <w:rPr>
          <w:rFonts w:hint="eastAsia"/>
        </w:rPr>
        <w:br/>
      </w:r>
      <w:r>
        <w:rPr>
          <w:rFonts w:hint="eastAsia"/>
        </w:rPr>
        <w:t>　　6、2006年销售渠道份额</w:t>
      </w:r>
      <w:r>
        <w:rPr>
          <w:rFonts w:hint="eastAsia"/>
        </w:rPr>
        <w:br/>
      </w:r>
      <w:r>
        <w:rPr>
          <w:rFonts w:hint="eastAsia"/>
        </w:rPr>
        <w:t>　　三、2007-2011年中国LCD显示器市场预测</w:t>
      </w:r>
      <w:r>
        <w:rPr>
          <w:rFonts w:hint="eastAsia"/>
        </w:rPr>
        <w:br/>
      </w:r>
      <w:r>
        <w:rPr>
          <w:rFonts w:hint="eastAsia"/>
        </w:rPr>
        <w:t>　　（一） 2007-2011年中国LCD显示器市场趋势</w:t>
      </w:r>
      <w:r>
        <w:rPr>
          <w:rFonts w:hint="eastAsia"/>
        </w:rPr>
        <w:br/>
      </w:r>
      <w:r>
        <w:rPr>
          <w:rFonts w:hint="eastAsia"/>
        </w:rPr>
        <w:t>　　1、产品与技术</w:t>
      </w:r>
      <w:r>
        <w:rPr>
          <w:rFonts w:hint="eastAsia"/>
        </w:rPr>
        <w:br/>
      </w:r>
      <w:r>
        <w:rPr>
          <w:rFonts w:hint="eastAsia"/>
        </w:rPr>
        <w:t>　　2、价格</w:t>
      </w:r>
      <w:r>
        <w:rPr>
          <w:rFonts w:hint="eastAsia"/>
        </w:rPr>
        <w:br/>
      </w:r>
      <w:r>
        <w:rPr>
          <w:rFonts w:hint="eastAsia"/>
        </w:rPr>
        <w:t>　　3、渠道</w:t>
      </w:r>
      <w:r>
        <w:rPr>
          <w:rFonts w:hint="eastAsia"/>
        </w:rPr>
        <w:br/>
      </w:r>
      <w:r>
        <w:rPr>
          <w:rFonts w:hint="eastAsia"/>
        </w:rPr>
        <w:t>　　4、服务</w:t>
      </w:r>
      <w:r>
        <w:rPr>
          <w:rFonts w:hint="eastAsia"/>
        </w:rPr>
        <w:br/>
      </w:r>
      <w:r>
        <w:rPr>
          <w:rFonts w:hint="eastAsia"/>
        </w:rPr>
        <w:t>　　（二） 2007-2011年中国LCD显示器市场规模预测</w:t>
      </w:r>
      <w:r>
        <w:rPr>
          <w:rFonts w:hint="eastAsia"/>
        </w:rPr>
        <w:br/>
      </w:r>
      <w:r>
        <w:rPr>
          <w:rFonts w:hint="eastAsia"/>
        </w:rPr>
        <w:t>　　（三） 2007-2011年中国LCD显示器市场结构预测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四、中国LCD显示器市场主流型号分析</w:t>
      </w:r>
      <w:r>
        <w:rPr>
          <w:rFonts w:hint="eastAsia"/>
        </w:rPr>
        <w:br/>
      </w:r>
      <w:r>
        <w:rPr>
          <w:rFonts w:hint="eastAsia"/>
        </w:rPr>
        <w:t>　　（一） 17英寸LCD产品</w:t>
      </w:r>
      <w:r>
        <w:rPr>
          <w:rFonts w:hint="eastAsia"/>
        </w:rPr>
        <w:br/>
      </w:r>
      <w:r>
        <w:rPr>
          <w:rFonts w:hint="eastAsia"/>
        </w:rPr>
        <w:t>　　（二） 19英寸LCD产品</w:t>
      </w:r>
      <w:r>
        <w:rPr>
          <w:rFonts w:hint="eastAsia"/>
        </w:rPr>
        <w:br/>
      </w:r>
      <w:r>
        <w:rPr>
          <w:rFonts w:hint="eastAsia"/>
        </w:rPr>
        <w:t>　　五、中国LCD显示器市场竞争分析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1、Samsung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六、中国LCD显示器用户需求研究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2004-2006年中国LCD显示器市场规模</w:t>
      </w:r>
      <w:r>
        <w:rPr>
          <w:rFonts w:hint="eastAsia"/>
        </w:rPr>
        <w:br/>
      </w:r>
      <w:r>
        <w:rPr>
          <w:rFonts w:hint="eastAsia"/>
        </w:rPr>
        <w:t>　　2006年1-4季度中国LCD显示器市场规模</w:t>
      </w:r>
      <w:r>
        <w:rPr>
          <w:rFonts w:hint="eastAsia"/>
        </w:rPr>
        <w:br/>
      </w:r>
      <w:r>
        <w:rPr>
          <w:rFonts w:hint="eastAsia"/>
        </w:rPr>
        <w:t>　　2006年中国LCD显示器产品价格段分布</w:t>
      </w:r>
      <w:r>
        <w:rPr>
          <w:rFonts w:hint="eastAsia"/>
        </w:rPr>
        <w:br/>
      </w:r>
      <w:r>
        <w:rPr>
          <w:rFonts w:hint="eastAsia"/>
        </w:rPr>
        <w:t>　　2006年中国LCD显示器平行市场段销售量情况</w:t>
      </w:r>
      <w:r>
        <w:rPr>
          <w:rFonts w:hint="eastAsia"/>
        </w:rPr>
        <w:br/>
      </w:r>
      <w:r>
        <w:rPr>
          <w:rFonts w:hint="eastAsia"/>
        </w:rPr>
        <w:t>　　2006年中国LCD显示器区域市场段销售量情况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2004-2006年全球LCD显示器市场规模</w:t>
      </w:r>
      <w:r>
        <w:rPr>
          <w:rFonts w:hint="eastAsia"/>
        </w:rPr>
        <w:br/>
      </w:r>
      <w:r>
        <w:rPr>
          <w:rFonts w:hint="eastAsia"/>
        </w:rPr>
        <w:t>　　2004-2006年美国LCD显示器市场发展</w:t>
      </w:r>
      <w:r>
        <w:rPr>
          <w:rFonts w:hint="eastAsia"/>
        </w:rPr>
        <w:br/>
      </w:r>
      <w:r>
        <w:rPr>
          <w:rFonts w:hint="eastAsia"/>
        </w:rPr>
        <w:t>　　2004-2006年日本LCD显示器市场发展</w:t>
      </w:r>
      <w:r>
        <w:rPr>
          <w:rFonts w:hint="eastAsia"/>
        </w:rPr>
        <w:br/>
      </w:r>
      <w:r>
        <w:rPr>
          <w:rFonts w:hint="eastAsia"/>
        </w:rPr>
        <w:t>　　2004-2006年欧洲LCD显示器市场发展</w:t>
      </w:r>
      <w:r>
        <w:rPr>
          <w:rFonts w:hint="eastAsia"/>
        </w:rPr>
        <w:br/>
      </w:r>
      <w:r>
        <w:rPr>
          <w:rFonts w:hint="eastAsia"/>
        </w:rPr>
        <w:t>　　2004-2006年亚太（除日本）市场LCD显示器市场发展</w:t>
      </w:r>
      <w:r>
        <w:rPr>
          <w:rFonts w:hint="eastAsia"/>
        </w:rPr>
        <w:br/>
      </w:r>
      <w:r>
        <w:rPr>
          <w:rFonts w:hint="eastAsia"/>
        </w:rPr>
        <w:t>　　2004-2006年中国LCD显示器市场规模与增长</w:t>
      </w:r>
      <w:r>
        <w:rPr>
          <w:rFonts w:hint="eastAsia"/>
        </w:rPr>
        <w:br/>
      </w:r>
      <w:r>
        <w:rPr>
          <w:rFonts w:hint="eastAsia"/>
        </w:rPr>
        <w:t>　　2006年1-4季度中国LCD显示器销量环比增长情况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1f5dd401b41ee" w:history="1">
        <w:r>
          <w:rPr>
            <w:rStyle w:val="Hyperlink"/>
          </w:rPr>
          <w:t>2006-2007年中国LCD显示器市场研究年度报告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61f5dd401b41ee" w:history="1">
        <w:r>
          <w:rPr>
            <w:rStyle w:val="Hyperlink"/>
          </w:rPr>
          <w:t>https://www.20087.com/2007-01/R_2006_2007xianshiqishichangyanjiunianBaoGao.html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d7d050076402e" w:history="1">
      <w:r>
        <w:rPr>
          <w:rStyle w:val="Hyperlink"/>
        </w:rPr>
        <w:t>2006-2007年中国LCD显示器市场研究年度报告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xianshiqishichangyanjiunianBaoGao.html" TargetMode="External" Id="Re061f5dd401b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xianshiqishichangyanjiunianBaoGao.html" TargetMode="External" Id="Raa6d7d050076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2007-01-25T01:32:00Z</dcterms:created>
  <dcterms:modified xsi:type="dcterms:W3CDTF">2007-01-25T02:32:00Z</dcterms:modified>
  <dc:subject>2006-2007年中国LCD显示器市场研究年度报告</dc:subject>
  <dc:title>2006-2007年中国LCD显示器市场研究年度报告</dc:title>
  <cp:keywords>2006-2007年中国LCD显示器市场研究年度报告</cp:keywords>
  <dc:description>2006-2007年中国LCD显示器市场研究年度报告</dc:description>
</cp:coreProperties>
</file>