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61076b37746e8" w:history="1">
              <w:r>
                <w:rPr>
                  <w:rStyle w:val="Hyperlink"/>
                </w:rPr>
                <w:t>中国户式中央空调需求市场分布及细分市场特征分析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61076b37746e8" w:history="1">
              <w:r>
                <w:rPr>
                  <w:rStyle w:val="Hyperlink"/>
                </w:rPr>
                <w:t>中国户式中央空调需求市场分布及细分市场特征分析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电子版：18000 元　　纸介＋电子版：18300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661076b37746e8" w:history="1">
                <w:r>
                  <w:rPr>
                    <w:rStyle w:val="Hyperlink"/>
                  </w:rPr>
                  <w:t>https://www.20087.com/2007-02/R_zhongguohushizhongyangkongdiaoxuqiusBaoGao.html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课题背景 持续的住宅建设是中国空调需求市场的关键增长因素，伴随建筑内温度集中控制技术的发展，户式中央空调也正逐渐成为商用建筑空调系统的主流。2003年以来，中国户式中央空调市场发展开始步入快速稳定增长期，2005年国内市场规模已突破100亿元（乐观估值），年均保持40%的增幅，在奥运市场的积极带动下，预计到2008年市场规模将突破200亿元。</w:t>
      </w:r>
      <w:r>
        <w:rPr>
          <w:rFonts w:hint="eastAsia"/>
        </w:rPr>
        <w:br/>
      </w:r>
      <w:r>
        <w:rPr>
          <w:rFonts w:hint="eastAsia"/>
        </w:rPr>
        <w:t>　　课题内容</w:t>
      </w:r>
      <w:r>
        <w:rPr>
          <w:rFonts w:hint="eastAsia"/>
        </w:rPr>
        <w:br/>
      </w:r>
      <w:r>
        <w:rPr>
          <w:rFonts w:hint="eastAsia"/>
        </w:rPr>
        <w:t>　　现状/市场结构/营销渠道/问题/对策</w:t>
      </w:r>
      <w:r>
        <w:rPr>
          <w:rFonts w:hint="eastAsia"/>
        </w:rPr>
        <w:br/>
      </w:r>
      <w:r>
        <w:rPr>
          <w:rFonts w:hint="eastAsia"/>
        </w:rPr>
        <w:t>　　●国内户式中央空调需求的地理市场集中趋势</w:t>
      </w:r>
      <w:r>
        <w:rPr>
          <w:rFonts w:hint="eastAsia"/>
        </w:rPr>
        <w:br/>
      </w:r>
      <w:r>
        <w:rPr>
          <w:rFonts w:hint="eastAsia"/>
        </w:rPr>
        <w:t>　　●开发商为主的商用市场</w:t>
      </w:r>
      <w:r>
        <w:rPr>
          <w:rFonts w:hint="eastAsia"/>
        </w:rPr>
        <w:br/>
      </w:r>
      <w:r>
        <w:rPr>
          <w:rFonts w:hint="eastAsia"/>
        </w:rPr>
        <w:t>　　●个人/机关为主的商用市场</w:t>
      </w:r>
      <w:r>
        <w:rPr>
          <w:rFonts w:hint="eastAsia"/>
        </w:rPr>
        <w:br/>
      </w:r>
      <w:r>
        <w:rPr>
          <w:rFonts w:hint="eastAsia"/>
        </w:rPr>
        <w:t>　　●租户为主的商用市场</w:t>
      </w:r>
      <w:r>
        <w:rPr>
          <w:rFonts w:hint="eastAsia"/>
        </w:rPr>
        <w:br/>
      </w:r>
      <w:r>
        <w:rPr>
          <w:rFonts w:hint="eastAsia"/>
        </w:rPr>
        <w:t>　　●个人为主的高级住宅市场</w:t>
      </w:r>
      <w:r>
        <w:rPr>
          <w:rFonts w:hint="eastAsia"/>
        </w:rPr>
        <w:br/>
      </w:r>
      <w:r>
        <w:rPr>
          <w:rFonts w:hint="eastAsia"/>
        </w:rPr>
        <w:t>　　●开发商为主的高级住宅市场</w:t>
      </w:r>
      <w:r>
        <w:rPr>
          <w:rFonts w:hint="eastAsia"/>
        </w:rPr>
        <w:br/>
      </w:r>
      <w:r>
        <w:rPr>
          <w:rFonts w:hint="eastAsia"/>
        </w:rPr>
        <w:t>　　●基于行业发展层面分析户式中央空调推广的阻碍因素</w:t>
      </w:r>
      <w:r>
        <w:rPr>
          <w:rFonts w:hint="eastAsia"/>
        </w:rPr>
        <w:br/>
      </w:r>
      <w:r>
        <w:rPr>
          <w:rFonts w:hint="eastAsia"/>
        </w:rPr>
        <w:t>　　●基于市场需求层面分析户式中央空调推广的阻碍因素</w:t>
      </w:r>
      <w:r>
        <w:rPr>
          <w:rFonts w:hint="eastAsia"/>
        </w:rPr>
        <w:br/>
      </w:r>
      <w:r>
        <w:rPr>
          <w:rFonts w:hint="eastAsia"/>
        </w:rPr>
        <w:t>　　●户式中央空调市场发展与企业节能责任</w:t>
      </w:r>
      <w:r>
        <w:rPr>
          <w:rFonts w:hint="eastAsia"/>
        </w:rPr>
        <w:br/>
      </w:r>
      <w:r>
        <w:rPr>
          <w:rFonts w:hint="eastAsia"/>
        </w:rPr>
        <w:t>　　●户式空调企业发展战略/策略/对策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61076b37746e8" w:history="1">
        <w:r>
          <w:rPr>
            <w:rStyle w:val="Hyperlink"/>
          </w:rPr>
          <w:t>中国户式中央空调需求市场分布及细分市场特征分析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661076b37746e8" w:history="1">
        <w:r>
          <w:rPr>
            <w:rStyle w:val="Hyperlink"/>
          </w:rPr>
          <w:t>https://www.20087.com/2007-02/R_zhongguohushizhongyangkongdiaoxuqiusBaoGao.html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bf5bf2a9745ab" w:history="1">
      <w:r>
        <w:rPr>
          <w:rStyle w:val="Hyperlink"/>
        </w:rPr>
        <w:t>中国户式中央空调需求市场分布及细分市场特征分析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zhongguohushizhongyangkongdiaoxuqiusBaoGao.html" TargetMode="External" Id="R5b661076b377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zhongguohushizhongyangkongdiaoxuqiusBaoGao.html" TargetMode="External" Id="R701bf5bf2a97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2007-02-04T05:13:00Z</dcterms:created>
  <dcterms:modified xsi:type="dcterms:W3CDTF">2007-02-04T06:13:00Z</dcterms:modified>
  <dc:subject>中国户式中央空调需求市场分布及细分市场特征分析</dc:subject>
  <dc:title>中国户式中央空调需求市场分布及细分市场特征分析</dc:title>
  <cp:keywords>中国户式中央空调需求市场分布及细分市场特征分析</cp:keywords>
  <dc:description>中国户式中央空调需求市场分布及细分市场特征分析</dc:description>
</cp:coreProperties>
</file>