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4b924b88454d3f" w:history="1">
              <w:r>
                <w:rPr>
                  <w:rStyle w:val="Hyperlink"/>
                </w:rPr>
                <w:t>中国房地产市场经济周期波动研究报告（2007）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4b924b88454d3f" w:history="1">
              <w:r>
                <w:rPr>
                  <w:rStyle w:val="Hyperlink"/>
                </w:rPr>
                <w:t>中国房地产市场经济周期波动研究报告（2007）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4b924b88454d3f" w:history="1">
                <w:r>
                  <w:rPr>
                    <w:rStyle w:val="Hyperlink"/>
                  </w:rPr>
                  <w:t>https://www.20087.com/2007-02/R_zhongguofangdichanshichangjingjizhouBaoGao.html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房地产行业在中国乃至全球经济社会发展中具有举足轻重的地位。近年来，随着城镇化进程加速、居民住房消费升级以及国家政策调控的不断深化，房地产市场经历了由高速发展向平稳健康发展的转型过程。</w:t>
      </w:r>
      <w:r>
        <w:rPr>
          <w:rFonts w:hint="eastAsia"/>
        </w:rPr>
        <w:br/>
      </w:r>
      <w:r>
        <w:rPr>
          <w:rFonts w:hint="eastAsia"/>
        </w:rPr>
        <w:t>　　尤其在“房住不炒”政策导向下，房地产行业逐渐回归居住属性，租赁市场、保障房建设、城市更新改造等细分领域受到更多关注。市场调研网指出，未来，房地产行业将更加注重质量发展、结构优化和服务提升，构建租购并举的住房制度体系，为社会经济发展和民生改善提供有力支撑。</w:t>
      </w:r>
      <w:r>
        <w:rPr>
          <w:rFonts w:hint="eastAsia"/>
        </w:rPr>
        <w:br/>
      </w:r>
      <w:r>
        <w:rPr>
          <w:rFonts w:hint="eastAsia"/>
        </w:rPr>
        <w:t>　　导言</w:t>
      </w:r>
      <w:r>
        <w:rPr>
          <w:rFonts w:hint="eastAsia"/>
        </w:rPr>
        <w:br/>
      </w:r>
      <w:r>
        <w:rPr>
          <w:rFonts w:hint="eastAsia"/>
        </w:rPr>
        <w:t>　　●房地产周期判断</w:t>
      </w:r>
      <w:r>
        <w:rPr>
          <w:rFonts w:hint="eastAsia"/>
        </w:rPr>
        <w:br/>
      </w:r>
      <w:r>
        <w:rPr>
          <w:rFonts w:hint="eastAsia"/>
        </w:rPr>
        <w:t>　　○房地产周期的定义</w:t>
      </w:r>
      <w:r>
        <w:rPr>
          <w:rFonts w:hint="eastAsia"/>
        </w:rPr>
        <w:br/>
      </w:r>
      <w:r>
        <w:rPr>
          <w:rFonts w:hint="eastAsia"/>
        </w:rPr>
        <w:t>　　○房地产周期判断</w:t>
      </w:r>
      <w:r>
        <w:rPr>
          <w:rFonts w:hint="eastAsia"/>
        </w:rPr>
        <w:br/>
      </w:r>
      <w:r>
        <w:rPr>
          <w:rFonts w:hint="eastAsia"/>
        </w:rPr>
        <w:t>　　●中房地产周期波动的特征研究</w:t>
      </w:r>
      <w:r>
        <w:rPr>
          <w:rFonts w:hint="eastAsia"/>
        </w:rPr>
        <w:br/>
      </w:r>
      <w:r>
        <w:rPr>
          <w:rFonts w:hint="eastAsia"/>
        </w:rPr>
        <w:t>　　○非对称性特征研究</w:t>
      </w:r>
      <w:r>
        <w:rPr>
          <w:rFonts w:hint="eastAsia"/>
        </w:rPr>
        <w:br/>
      </w:r>
      <w:r>
        <w:rPr>
          <w:rFonts w:hint="eastAsia"/>
        </w:rPr>
        <w:t>　　○房地产周期波动的趋势研究</w:t>
      </w:r>
      <w:r>
        <w:rPr>
          <w:rFonts w:hint="eastAsia"/>
        </w:rPr>
        <w:br/>
      </w:r>
      <w:r>
        <w:rPr>
          <w:rFonts w:hint="eastAsia"/>
        </w:rPr>
        <w:t>　　发展分析</w:t>
      </w:r>
      <w:r>
        <w:rPr>
          <w:rFonts w:hint="eastAsia"/>
        </w:rPr>
        <w:br/>
      </w:r>
      <w:r>
        <w:rPr>
          <w:rFonts w:hint="eastAsia"/>
        </w:rPr>
        <w:t>　　●中国股票市场及其房地产股票样本的选择</w:t>
      </w:r>
      <w:r>
        <w:rPr>
          <w:rFonts w:hint="eastAsia"/>
        </w:rPr>
        <w:br/>
      </w:r>
      <w:r>
        <w:rPr>
          <w:rFonts w:hint="eastAsia"/>
        </w:rPr>
        <w:t>　　○虚拟经济与中国股票市场</w:t>
      </w:r>
      <w:r>
        <w:rPr>
          <w:rFonts w:hint="eastAsia"/>
        </w:rPr>
        <w:br/>
      </w:r>
      <w:r>
        <w:rPr>
          <w:rFonts w:hint="eastAsia"/>
        </w:rPr>
        <w:t>　　○房地产业上市公司样本的选取</w:t>
      </w:r>
      <w:r>
        <w:rPr>
          <w:rFonts w:hint="eastAsia"/>
        </w:rPr>
        <w:br/>
      </w:r>
      <w:r>
        <w:rPr>
          <w:rFonts w:hint="eastAsia"/>
        </w:rPr>
        <w:t>　　模式与机制</w:t>
      </w:r>
      <w:r>
        <w:rPr>
          <w:rFonts w:hint="eastAsia"/>
        </w:rPr>
        <w:br/>
      </w:r>
      <w:r>
        <w:rPr>
          <w:rFonts w:hint="eastAsia"/>
        </w:rPr>
        <w:t>　　●房地产周期的形成机制</w:t>
      </w:r>
      <w:r>
        <w:rPr>
          <w:rFonts w:hint="eastAsia"/>
        </w:rPr>
        <w:br/>
      </w:r>
      <w:r>
        <w:rPr>
          <w:rFonts w:hint="eastAsia"/>
        </w:rPr>
        <w:t>　　○经济周期理论中的冲击—传导学说</w:t>
      </w:r>
      <w:r>
        <w:rPr>
          <w:rFonts w:hint="eastAsia"/>
        </w:rPr>
        <w:br/>
      </w:r>
      <w:r>
        <w:rPr>
          <w:rFonts w:hint="eastAsia"/>
        </w:rPr>
        <w:t>　　○冲击—传导机制与房地产市场周期</w:t>
      </w:r>
      <w:r>
        <w:rPr>
          <w:rFonts w:hint="eastAsia"/>
        </w:rPr>
        <w:br/>
      </w:r>
      <w:r>
        <w:rPr>
          <w:rFonts w:hint="eastAsia"/>
        </w:rPr>
        <w:t>　　○房地产周期波动的冲击—传导模型</w:t>
      </w:r>
      <w:r>
        <w:rPr>
          <w:rFonts w:hint="eastAsia"/>
        </w:rPr>
        <w:br/>
      </w:r>
      <w:r>
        <w:rPr>
          <w:rFonts w:hint="eastAsia"/>
        </w:rPr>
        <w:t>　　环境分析</w:t>
      </w:r>
      <w:r>
        <w:rPr>
          <w:rFonts w:hint="eastAsia"/>
        </w:rPr>
        <w:br/>
      </w:r>
      <w:r>
        <w:rPr>
          <w:rFonts w:hint="eastAsia"/>
        </w:rPr>
        <w:t>　　●影响房地产周期的因素</w:t>
      </w:r>
      <w:r>
        <w:rPr>
          <w:rFonts w:hint="eastAsia"/>
        </w:rPr>
        <w:br/>
      </w:r>
      <w:r>
        <w:rPr>
          <w:rFonts w:hint="eastAsia"/>
        </w:rPr>
        <w:t>　　○影响房地产周期的外生因素</w:t>
      </w:r>
      <w:r>
        <w:rPr>
          <w:rFonts w:hint="eastAsia"/>
        </w:rPr>
        <w:br/>
      </w:r>
      <w:r>
        <w:rPr>
          <w:rFonts w:hint="eastAsia"/>
        </w:rPr>
        <w:t>　　○影响房地产周期的内生因素</w:t>
      </w:r>
      <w:r>
        <w:rPr>
          <w:rFonts w:hint="eastAsia"/>
        </w:rPr>
        <w:br/>
      </w:r>
      <w:r>
        <w:rPr>
          <w:rFonts w:hint="eastAsia"/>
        </w:rPr>
        <w:t>　　○因果关系检验</w:t>
      </w:r>
      <w:r>
        <w:rPr>
          <w:rFonts w:hint="eastAsia"/>
        </w:rPr>
        <w:br/>
      </w:r>
      <w:r>
        <w:rPr>
          <w:rFonts w:hint="eastAsia"/>
        </w:rPr>
        <w:t>　　○误差修正模型</w:t>
      </w:r>
      <w:r>
        <w:rPr>
          <w:rFonts w:hint="eastAsia"/>
        </w:rPr>
        <w:br/>
      </w:r>
      <w:r>
        <w:rPr>
          <w:rFonts w:hint="eastAsia"/>
        </w:rPr>
        <w:t>　　●中国房地产周期波动影响因素研究</w:t>
      </w:r>
      <w:r>
        <w:rPr>
          <w:rFonts w:hint="eastAsia"/>
        </w:rPr>
        <w:br/>
      </w:r>
      <w:r>
        <w:rPr>
          <w:rFonts w:hint="eastAsia"/>
        </w:rPr>
        <w:t>　　○影响中国房地产波动的土地因素</w:t>
      </w:r>
      <w:r>
        <w:rPr>
          <w:rFonts w:hint="eastAsia"/>
        </w:rPr>
        <w:br/>
      </w:r>
      <w:r>
        <w:rPr>
          <w:rFonts w:hint="eastAsia"/>
        </w:rPr>
        <w:t>　　○影响中国房地产波动的资金因素</w:t>
      </w:r>
      <w:r>
        <w:rPr>
          <w:rFonts w:hint="eastAsia"/>
        </w:rPr>
        <w:br/>
      </w:r>
      <w:r>
        <w:rPr>
          <w:rFonts w:hint="eastAsia"/>
        </w:rPr>
        <w:t>　　○影响中国房地产波动的市场因素</w:t>
      </w:r>
      <w:r>
        <w:rPr>
          <w:rFonts w:hint="eastAsia"/>
        </w:rPr>
        <w:br/>
      </w:r>
      <w:r>
        <w:rPr>
          <w:rFonts w:hint="eastAsia"/>
        </w:rPr>
        <w:t>　　○中国房地产经济运行特点分析</w:t>
      </w:r>
      <w:r>
        <w:rPr>
          <w:rFonts w:hint="eastAsia"/>
        </w:rPr>
        <w:br/>
      </w:r>
      <w:r>
        <w:rPr>
          <w:rFonts w:hint="eastAsia"/>
        </w:rPr>
        <w:t>　　发展评价</w:t>
      </w:r>
      <w:r>
        <w:rPr>
          <w:rFonts w:hint="eastAsia"/>
        </w:rPr>
        <w:br/>
      </w:r>
      <w:r>
        <w:rPr>
          <w:rFonts w:hint="eastAsia"/>
        </w:rPr>
        <w:t>　　●房地产周期波动的测定方法</w:t>
      </w:r>
      <w:r>
        <w:rPr>
          <w:rFonts w:hint="eastAsia"/>
        </w:rPr>
        <w:br/>
      </w:r>
      <w:r>
        <w:rPr>
          <w:rFonts w:hint="eastAsia"/>
        </w:rPr>
        <w:t>　　○房地产经济周期的基本测定方法</w:t>
      </w:r>
      <w:r>
        <w:rPr>
          <w:rFonts w:hint="eastAsia"/>
        </w:rPr>
        <w:br/>
      </w:r>
      <w:r>
        <w:rPr>
          <w:rFonts w:hint="eastAsia"/>
        </w:rPr>
        <w:t>　　○长期趋势的测定</w:t>
      </w:r>
      <w:r>
        <w:rPr>
          <w:rFonts w:hint="eastAsia"/>
        </w:rPr>
        <w:br/>
      </w:r>
      <w:r>
        <w:rPr>
          <w:rFonts w:hint="eastAsia"/>
        </w:rPr>
        <w:t>　　○固定长度周期分析</w:t>
      </w:r>
      <w:r>
        <w:rPr>
          <w:rFonts w:hint="eastAsia"/>
        </w:rPr>
        <w:br/>
      </w:r>
      <w:r>
        <w:rPr>
          <w:rFonts w:hint="eastAsia"/>
        </w:rPr>
        <w:t>　　○综合指数和扩散指数</w:t>
      </w:r>
      <w:r>
        <w:rPr>
          <w:rFonts w:hint="eastAsia"/>
        </w:rPr>
        <w:br/>
      </w:r>
      <w:r>
        <w:rPr>
          <w:rFonts w:hint="eastAsia"/>
        </w:rPr>
        <w:t>　　●基于主成分分析方法建立的房地产景气指数</w:t>
      </w:r>
      <w:r>
        <w:rPr>
          <w:rFonts w:hint="eastAsia"/>
        </w:rPr>
        <w:br/>
      </w:r>
      <w:r>
        <w:rPr>
          <w:rFonts w:hint="eastAsia"/>
        </w:rPr>
        <w:t>　　○主成分分析方法简介</w:t>
      </w:r>
      <w:r>
        <w:rPr>
          <w:rFonts w:hint="eastAsia"/>
        </w:rPr>
        <w:br/>
      </w:r>
      <w:r>
        <w:rPr>
          <w:rFonts w:hint="eastAsia"/>
        </w:rPr>
        <w:t>　　○景气指数指标的选取</w:t>
      </w:r>
      <w:r>
        <w:rPr>
          <w:rFonts w:hint="eastAsia"/>
        </w:rPr>
        <w:br/>
      </w:r>
      <w:r>
        <w:rPr>
          <w:rFonts w:hint="eastAsia"/>
        </w:rPr>
        <w:t>　　○年度房地产景气指数的建立</w:t>
      </w:r>
      <w:r>
        <w:rPr>
          <w:rFonts w:hint="eastAsia"/>
        </w:rPr>
        <w:br/>
      </w:r>
      <w:r>
        <w:rPr>
          <w:rFonts w:hint="eastAsia"/>
        </w:rPr>
        <w:t>　　专题研究</w:t>
      </w:r>
      <w:r>
        <w:rPr>
          <w:rFonts w:hint="eastAsia"/>
        </w:rPr>
        <w:br/>
      </w:r>
      <w:r>
        <w:rPr>
          <w:rFonts w:hint="eastAsia"/>
        </w:rPr>
        <w:t>　　●房地产周期波动实证分析</w:t>
      </w:r>
      <w:r>
        <w:rPr>
          <w:rFonts w:hint="eastAsia"/>
        </w:rPr>
        <w:br/>
      </w:r>
      <w:r>
        <w:rPr>
          <w:rFonts w:hint="eastAsia"/>
        </w:rPr>
        <w:t>　　○北京房地产波动的测定</w:t>
      </w:r>
      <w:r>
        <w:rPr>
          <w:rFonts w:hint="eastAsia"/>
        </w:rPr>
        <w:br/>
      </w:r>
      <w:r>
        <w:rPr>
          <w:rFonts w:hint="eastAsia"/>
        </w:rPr>
        <w:t>　　○北京房地产周期波动影响因素分析</w:t>
      </w:r>
      <w:r>
        <w:rPr>
          <w:rFonts w:hint="eastAsia"/>
        </w:rPr>
        <w:br/>
      </w:r>
      <w:r>
        <w:rPr>
          <w:rFonts w:hint="eastAsia"/>
        </w:rPr>
        <w:t>　　●中国房地产周期波动实证分析</w:t>
      </w:r>
      <w:r>
        <w:rPr>
          <w:rFonts w:hint="eastAsia"/>
        </w:rPr>
        <w:br/>
      </w:r>
      <w:r>
        <w:rPr>
          <w:rFonts w:hint="eastAsia"/>
        </w:rPr>
        <w:t>　　○单项指标法研究房地产周期波动</w:t>
      </w:r>
      <w:r>
        <w:rPr>
          <w:rFonts w:hint="eastAsia"/>
        </w:rPr>
        <w:br/>
      </w:r>
      <w:r>
        <w:rPr>
          <w:rFonts w:hint="eastAsia"/>
        </w:rPr>
        <w:t>　　○多项指标法研究房地产周期波动</w:t>
      </w:r>
      <w:r>
        <w:rPr>
          <w:rFonts w:hint="eastAsia"/>
        </w:rPr>
        <w:br/>
      </w:r>
      <w:r>
        <w:rPr>
          <w:rFonts w:hint="eastAsia"/>
        </w:rPr>
        <w:t>　　●万科A股价时间序列分析</w:t>
      </w:r>
      <w:r>
        <w:rPr>
          <w:rFonts w:hint="eastAsia"/>
        </w:rPr>
        <w:br/>
      </w:r>
      <w:r>
        <w:rPr>
          <w:rFonts w:hint="eastAsia"/>
        </w:rPr>
        <w:t>　　○时间序列分析方法简介</w:t>
      </w:r>
      <w:r>
        <w:rPr>
          <w:rFonts w:hint="eastAsia"/>
        </w:rPr>
        <w:br/>
      </w:r>
      <w:r>
        <w:rPr>
          <w:rFonts w:hint="eastAsia"/>
        </w:rPr>
        <w:t>　　○万科A股价时间序列分析的具体实现步骤</w:t>
      </w:r>
      <w:r>
        <w:rPr>
          <w:rFonts w:hint="eastAsia"/>
        </w:rPr>
        <w:br/>
      </w:r>
      <w:r>
        <w:rPr>
          <w:rFonts w:hint="eastAsia"/>
        </w:rPr>
        <w:t>　　○波浪理论对万科A走势的分析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4b924b88454d3f" w:history="1">
        <w:r>
          <w:rPr>
            <w:rStyle w:val="Hyperlink"/>
          </w:rPr>
          <w:t>中国房地产市场经济周期波动研究报告（2007）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4b924b88454d3f" w:history="1">
        <w:r>
          <w:rPr>
            <w:rStyle w:val="Hyperlink"/>
          </w:rPr>
          <w:t>https://www.20087.com/2007-02/R_zhongguofangdichanshichangjingjizhouBaoGao.html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线上留电话看房、房地产咨询、房地产说白了是干嘛的、房地产行业现状及前景、中国房地产公司排名前十、房地产开发资质需要什么条件、房价还会继续下跌吗、房地产估价师报考条件、2026是买房最佳时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27377facc14ba7" w:history="1">
      <w:r>
        <w:rPr>
          <w:rStyle w:val="Hyperlink"/>
        </w:rPr>
        <w:t>中国房地产市场经济周期波动研究报告（2007）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2/R_zhongguofangdichanshichangjingjizhouBaoGao.html" TargetMode="External" Id="Ra54b924b88454d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2/R_zhongguofangdichanshichangjingjizhouBaoGao.html" TargetMode="External" Id="R7f27377facc14b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2007-02-26T04:23:00Z</dcterms:created>
  <dcterms:modified xsi:type="dcterms:W3CDTF">2007-02-26T05:23:00Z</dcterms:modified>
  <dc:subject>中国房地产市场经济周期波动研究报告（2007）</dc:subject>
  <dc:title>中国房地产市场经济周期波动研究报告（2007）</dc:title>
  <cp:keywords>中国房地产市场经济周期波动研究报告（2007）</cp:keywords>
  <dc:description>中国房地产市场经济周期波动研究报告（2007）</dc:description>
</cp:coreProperties>
</file>