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20d00d5ec4664" w:history="1">
              <w:r>
                <w:rPr>
                  <w:rStyle w:val="Hyperlink"/>
                </w:rPr>
                <w:t>2006-2007年中国新材料产业投资机会研究年度报告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20d00d5ec4664" w:history="1">
              <w:r>
                <w:rPr>
                  <w:rStyle w:val="Hyperlink"/>
                </w:rPr>
                <w:t>2006-2007年中国新材料产业投资机会研究年度报告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20d00d5ec4664" w:history="1">
                <w:r>
                  <w:rPr>
                    <w:rStyle w:val="Hyperlink"/>
                  </w:rPr>
                  <w:t>https://www.20087.com/2007-02/R_2006_2007xincailiaochanyetouzijihuiyBaoGao.html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的回暖，新材料产业迎来了难得的发展机遇。一方面全球IT、能源、机械制造等行业增长带动新材料产品市场需求的增加；另一方面，由于新材料在全球科技竞争中的竞争地位日益重要，美国、日本等发达国家，以及中国、印度、巴西等发展中国家政府和相关科研机构纷纷加大了对新材料开发和研究的资金投入。在经济全球化的大背景下，新材料行业产品开发、生产以及销售的全球化趋势正日益显现。</w:t>
      </w:r>
      <w:r>
        <w:rPr>
          <w:rFonts w:hint="eastAsia"/>
        </w:rPr>
        <w:br/>
      </w:r>
      <w:r>
        <w:rPr>
          <w:rFonts w:hint="eastAsia"/>
        </w:rPr>
        <w:t>　　加速发展新材料产业，提升产业竞争力成为国家实施可持续发展战略的重要组成部分。中国政府历来重视新材料技术及产业化的发展，在各项国家计划中给予了重点支持。同时国家政策、资金引导大量的社会资金向新材料产业投资，目前中国新材料产业基地建设步伐加快，根据自身的优势，大力发展特色材料产业，极大的推动了中国新材料产业的发展。</w:t>
      </w:r>
      <w:r>
        <w:rPr>
          <w:rFonts w:hint="eastAsia"/>
        </w:rPr>
        <w:br/>
      </w:r>
      <w:r>
        <w:rPr>
          <w:rFonts w:hint="eastAsia"/>
        </w:rPr>
        <w:t>　　中国已成为全球制造基地，新材料下游化工、能源、建材、机械、IT等行业发展迅速，新材料优异的产品性能和广泛的应用领域使其产品市场需求一直保持较高的增长，新材料已成为支撑中国制造的基础行业。总体的看，中国新材料产业发展迅速，产业规模保持平稳增长；材料种类日益丰富，产品结构略有起伏；政策资金积极扶持，发展环境逐步优化；产业基地建设加快，区域特色逐渐形成。但科研创新能力较弱、产品层次过低、关键技术和生产工艺有待改进、材料价格易受市场供需影响等问题仍然影响中国新材料行业的发展。</w:t>
      </w:r>
      <w:r>
        <w:rPr>
          <w:rFonts w:hint="eastAsia"/>
        </w:rPr>
        <w:br/>
      </w:r>
      <w:r>
        <w:rPr>
          <w:rFonts w:hint="eastAsia"/>
        </w:rPr>
        <w:t>　　面对资源和环境的双重压力，中国新材料产业必须改变高投入、高消耗、高污染、低效益的传统路子，调整产品结构、加大绿色环保材料的开发与应用比重是中国新材料产业急需解决的问题，把生态环境意识贯穿于产品和生产工艺设计中，走一条既符合中国实际，又借鉴各国经验教训，提高新材料产业资源能源利用效率、降低制造过程中环境污染的道路。</w:t>
      </w:r>
      <w:r>
        <w:rPr>
          <w:rFonts w:hint="eastAsia"/>
        </w:rPr>
        <w:br/>
      </w:r>
      <w:r>
        <w:rPr>
          <w:rFonts w:hint="eastAsia"/>
        </w:rPr>
        <w:t>　　对于新材料这一领域，如何把握产业规模、竞争态势，如何借鉴国外发展经验，如何洞悉产业发展趋势，如何挖掘投资机会以抢占市场先机等问题是众多参与厂商面临的重要问题。本报告将从以下几个方面为新材料厂商、行业协会、投资机构等企业和机构提供运营、决策参考：</w:t>
      </w:r>
      <w:r>
        <w:rPr>
          <w:rFonts w:hint="eastAsia"/>
        </w:rPr>
        <w:br/>
      </w:r>
      <w:r>
        <w:rPr>
          <w:rFonts w:hint="eastAsia"/>
        </w:rPr>
        <w:t>　　2、在深入了解和认识全球与中国新材料产业发展现状的基础上，详尽分析了新材料产业的竞争态势、盈利状况，充分挖掘能存在的投资机会；</w:t>
      </w:r>
      <w:r>
        <w:rPr>
          <w:rFonts w:hint="eastAsia"/>
        </w:rPr>
        <w:br/>
      </w:r>
      <w:r>
        <w:rPr>
          <w:rFonts w:hint="eastAsia"/>
        </w:rPr>
        <w:t>　　3、借鉴多年来对产业的深入理解、依靠强大的政府资源、依托丰富的行业渠道优势，顾问对中国新材料产业的发展动因和可能存在的风险进行了深入的解剖，并给出了未来五年中国新材料产业的发展趋势和规模预测。</w:t>
      </w:r>
      <w:r>
        <w:rPr>
          <w:rFonts w:hint="eastAsia"/>
        </w:rPr>
        <w:br/>
      </w:r>
      <w:r>
        <w:rPr>
          <w:rFonts w:hint="eastAsia"/>
        </w:rPr>
        <w:t>　　4、基于对国内外新材料产业发展现状和趋势的精准把握和判断，根据投资价值评价指标体系，对中国新材料产业发展环境、产业规模、竞争状况、生命周期以及盈利水平等主要指标进行了分析，对中国新材料产业投资价值进行了评价，并给出了相应的建议和对策。</w:t>
      </w:r>
      <w:r>
        <w:rPr>
          <w:rFonts w:hint="eastAsia"/>
        </w:rPr>
        <w:br/>
      </w:r>
      <w:r>
        <w:rPr>
          <w:rFonts w:hint="eastAsia"/>
        </w:rPr>
        <w:t>　　一、2006年全球新材料产业发展概况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二、2006年中国新材料产业发展状况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细分行业发展概况</w:t>
      </w:r>
      <w:r>
        <w:rPr>
          <w:rFonts w:hint="eastAsia"/>
        </w:rPr>
        <w:br/>
      </w:r>
      <w:r>
        <w:rPr>
          <w:rFonts w:hint="eastAsia"/>
        </w:rPr>
        <w:t>　　三、2006年中国新材料产业链盈利状况</w:t>
      </w:r>
      <w:r>
        <w:rPr>
          <w:rFonts w:hint="eastAsia"/>
        </w:rPr>
        <w:br/>
      </w:r>
      <w:r>
        <w:rPr>
          <w:rFonts w:hint="eastAsia"/>
        </w:rPr>
        <w:t>　　（一） 产业链结构</w:t>
      </w:r>
      <w:r>
        <w:rPr>
          <w:rFonts w:hint="eastAsia"/>
        </w:rPr>
        <w:br/>
      </w:r>
      <w:r>
        <w:rPr>
          <w:rFonts w:hint="eastAsia"/>
        </w:rPr>
        <w:t>　　1、产业链构成</w:t>
      </w:r>
      <w:r>
        <w:rPr>
          <w:rFonts w:hint="eastAsia"/>
        </w:rPr>
        <w:br/>
      </w:r>
      <w:r>
        <w:rPr>
          <w:rFonts w:hint="eastAsia"/>
        </w:rPr>
        <w:t>　　2、产业链分析</w:t>
      </w:r>
      <w:r>
        <w:rPr>
          <w:rFonts w:hint="eastAsia"/>
        </w:rPr>
        <w:br/>
      </w:r>
      <w:r>
        <w:rPr>
          <w:rFonts w:hint="eastAsia"/>
        </w:rPr>
        <w:t>　　（二） 产业链主要环节盈利状况分析</w:t>
      </w:r>
      <w:r>
        <w:rPr>
          <w:rFonts w:hint="eastAsia"/>
        </w:rPr>
        <w:br/>
      </w:r>
      <w:r>
        <w:rPr>
          <w:rFonts w:hint="eastAsia"/>
        </w:rPr>
        <w:t>　　四、2006年中国新材料产业竞争格局与重点企业竞争分析</w:t>
      </w:r>
      <w:r>
        <w:rPr>
          <w:rFonts w:hint="eastAsia"/>
        </w:rPr>
        <w:br/>
      </w:r>
      <w:r>
        <w:rPr>
          <w:rFonts w:hint="eastAsia"/>
        </w:rPr>
        <w:t>　　（一） 产业竞争格局</w:t>
      </w:r>
      <w:r>
        <w:rPr>
          <w:rFonts w:hint="eastAsia"/>
        </w:rPr>
        <w:br/>
      </w:r>
      <w:r>
        <w:rPr>
          <w:rFonts w:hint="eastAsia"/>
        </w:rPr>
        <w:t>　　（二） 重点企业竞争分析</w:t>
      </w:r>
      <w:r>
        <w:rPr>
          <w:rFonts w:hint="eastAsia"/>
        </w:rPr>
        <w:br/>
      </w:r>
      <w:r>
        <w:rPr>
          <w:rFonts w:hint="eastAsia"/>
        </w:rPr>
        <w:t>　　五、2007-2011年全球和中国新材料产业发展趋势</w:t>
      </w:r>
      <w:r>
        <w:rPr>
          <w:rFonts w:hint="eastAsia"/>
        </w:rPr>
        <w:br/>
      </w:r>
      <w:r>
        <w:rPr>
          <w:rFonts w:hint="eastAsia"/>
        </w:rPr>
        <w:t>　　（一） 全球发展趋势</w:t>
      </w:r>
      <w:r>
        <w:rPr>
          <w:rFonts w:hint="eastAsia"/>
        </w:rPr>
        <w:br/>
      </w:r>
      <w:r>
        <w:rPr>
          <w:rFonts w:hint="eastAsia"/>
        </w:rPr>
        <w:t>　　（二） 中国发展趋势</w:t>
      </w:r>
      <w:r>
        <w:rPr>
          <w:rFonts w:hint="eastAsia"/>
        </w:rPr>
        <w:br/>
      </w:r>
      <w:r>
        <w:rPr>
          <w:rFonts w:hint="eastAsia"/>
        </w:rPr>
        <w:t>　　六、2007-2011年中国新材料产业成长性分析</w:t>
      </w:r>
      <w:r>
        <w:rPr>
          <w:rFonts w:hint="eastAsia"/>
        </w:rPr>
        <w:br/>
      </w:r>
      <w:r>
        <w:rPr>
          <w:rFonts w:hint="eastAsia"/>
        </w:rPr>
        <w:t>　　（一） 影响产业成长性的主要因素</w:t>
      </w:r>
      <w:r>
        <w:rPr>
          <w:rFonts w:hint="eastAsia"/>
        </w:rPr>
        <w:br/>
      </w:r>
      <w:r>
        <w:rPr>
          <w:rFonts w:hint="eastAsia"/>
        </w:rPr>
        <w:t>　　1、政治</w:t>
      </w:r>
      <w:r>
        <w:rPr>
          <w:rFonts w:hint="eastAsia"/>
        </w:rPr>
        <w:br/>
      </w:r>
      <w:r>
        <w:rPr>
          <w:rFonts w:hint="eastAsia"/>
        </w:rPr>
        <w:t>　　2、经济</w:t>
      </w:r>
      <w:r>
        <w:rPr>
          <w:rFonts w:hint="eastAsia"/>
        </w:rPr>
        <w:br/>
      </w:r>
      <w:r>
        <w:rPr>
          <w:rFonts w:hint="eastAsia"/>
        </w:rPr>
        <w:t>　　3、社会</w:t>
      </w:r>
      <w:r>
        <w:rPr>
          <w:rFonts w:hint="eastAsia"/>
        </w:rPr>
        <w:br/>
      </w:r>
      <w:r>
        <w:rPr>
          <w:rFonts w:hint="eastAsia"/>
        </w:rPr>
        <w:t>　　4、技术</w:t>
      </w:r>
      <w:r>
        <w:rPr>
          <w:rFonts w:hint="eastAsia"/>
        </w:rPr>
        <w:br/>
      </w:r>
      <w:r>
        <w:rPr>
          <w:rFonts w:hint="eastAsia"/>
        </w:rPr>
        <w:t>　　（二） 产业成长性分析</w:t>
      </w:r>
      <w:r>
        <w:rPr>
          <w:rFonts w:hint="eastAsia"/>
        </w:rPr>
        <w:br/>
      </w:r>
      <w:r>
        <w:rPr>
          <w:rFonts w:hint="eastAsia"/>
        </w:rPr>
        <w:t>　　七、2007-2011年中国新材料产业重点领域投资机会分析</w:t>
      </w:r>
      <w:r>
        <w:rPr>
          <w:rFonts w:hint="eastAsia"/>
        </w:rPr>
        <w:br/>
      </w:r>
      <w:r>
        <w:rPr>
          <w:rFonts w:hint="eastAsia"/>
        </w:rPr>
        <w:t>　　（一） 细分行业投资机会分析</w:t>
      </w:r>
      <w:r>
        <w:rPr>
          <w:rFonts w:hint="eastAsia"/>
        </w:rPr>
        <w:br/>
      </w:r>
      <w:r>
        <w:rPr>
          <w:rFonts w:hint="eastAsia"/>
        </w:rPr>
        <w:t>　　（二） 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中国新材料产业成长周期判断</w:t>
      </w:r>
      <w:r>
        <w:rPr>
          <w:rFonts w:hint="eastAsia"/>
        </w:rPr>
        <w:br/>
      </w:r>
      <w:r>
        <w:rPr>
          <w:rFonts w:hint="eastAsia"/>
        </w:rPr>
        <w:t>　　中国新材料产业投资价值评价</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2004-2006年全球新材料产业规模</w:t>
      </w:r>
      <w:r>
        <w:rPr>
          <w:rFonts w:hint="eastAsia"/>
        </w:rPr>
        <w:br/>
      </w:r>
      <w:r>
        <w:rPr>
          <w:rFonts w:hint="eastAsia"/>
        </w:rPr>
        <w:t>　　2004-2006年中国新材料产业规模</w:t>
      </w:r>
      <w:r>
        <w:rPr>
          <w:rFonts w:hint="eastAsia"/>
        </w:rPr>
        <w:br/>
      </w:r>
      <w:r>
        <w:rPr>
          <w:rFonts w:hint="eastAsia"/>
        </w:rPr>
        <w:t>　　中国新材料产业链构成</w:t>
      </w:r>
      <w:r>
        <w:rPr>
          <w:rFonts w:hint="eastAsia"/>
        </w:rPr>
        <w:br/>
      </w:r>
      <w:r>
        <w:rPr>
          <w:rFonts w:hint="eastAsia"/>
        </w:rPr>
        <w:t>　　2007-2011年全球新材料产业规模预测</w:t>
      </w:r>
      <w:r>
        <w:rPr>
          <w:rFonts w:hint="eastAsia"/>
        </w:rPr>
        <w:br/>
      </w:r>
      <w:r>
        <w:rPr>
          <w:rFonts w:hint="eastAsia"/>
        </w:rPr>
        <w:t>　　2007-2011年中国新材料产业规模预测</w:t>
      </w:r>
      <w:r>
        <w:rPr>
          <w:rFonts w:hint="eastAsia"/>
        </w:rPr>
        <w:br/>
      </w:r>
      <w:r>
        <w:rPr>
          <w:rFonts w:hint="eastAsia"/>
        </w:rPr>
        <w:t>　　2007-2011年中国新材料产业结构预测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20d00d5ec4664" w:history="1">
        <w:r>
          <w:rPr>
            <w:rStyle w:val="Hyperlink"/>
          </w:rPr>
          <w:t>2006-2007年中国新材料产业投资机会研究年度报告</w:t>
        </w:r>
      </w:hyperlink>
      <w:r>
        <w:rPr>
          <w:color w:val="C00000"/>
        </w:rPr>
        <w:t>》，报告编号：</w:t>
      </w:r>
      <w:r>
        <w:rPr>
          <w:rFonts w:hint="eastAsia"/>
          <w:color w:val="C00000"/>
        </w:rPr>
        <w:t>0270992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20d00d5ec4664" w:history="1">
        <w:r>
          <w:rPr>
            <w:rStyle w:val="Hyperlink"/>
          </w:rPr>
          <w:t>https://www.20087.com/2007-02/R_2006_2007xincailiaochanyetouzijihuiyBaoGao.html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87c16e4ba41e2" w:history="1">
      <w:r>
        <w:rPr>
          <w:rStyle w:val="Hyperlink"/>
        </w:rPr>
        <w:t>2006-2007年中国新材料产业投资机会研究年度报告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xincailiaochanyetouzijihuiyBaoGao.html" TargetMode="External" Id="R39520d00d5ec4664" /></Relationships>
</file>

<file path=word/_rels/header2.xml.rels>&#65279;<?xml version="1.0" encoding="utf-8"?><Relationships xmlns="http://schemas.openxmlformats.org/package/2006/relationships"><Relationship Type="http://schemas.openxmlformats.org/officeDocument/2006/relationships/hyperlink" Target="https://www.20087.com/2007-02/R_2006_2007xincailiaochanyetouzijihuiyBaoGao.html" TargetMode="External" Id="Re2d87c16e4ba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2007-02-08T03:00:00Z</dcterms:created>
  <dcterms:modified xsi:type="dcterms:W3CDTF">2007-02-08T04:00:00Z</dcterms:modified>
  <dc:subject>2006-2007年中国新材料产业投资机会研究年度报告</dc:subject>
  <dc:title>2006-2007年中国新材料产业投资机会研究年度报告</dc:title>
  <cp:keywords>2006-2007年中国新材料产业投资机会研究年度报告</cp:keywords>
  <dc:description>2006-2007年中国新材料产业投资机会研究年度报告</dc:description>
</cp:coreProperties>
</file>