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2445c44fe4fbc" w:history="1">
              <w:r>
                <w:rPr>
                  <w:rStyle w:val="Hyperlink"/>
                </w:rPr>
                <w:t>2006-2007年中国机顶盒企业产能及芯片需求市场研究年度报告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2445c44fe4fbc" w:history="1">
              <w:r>
                <w:rPr>
                  <w:rStyle w:val="Hyperlink"/>
                </w:rPr>
                <w:t>2006-2007年中国机顶盒企业产能及芯片需求市场研究年度报告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2445c44fe4fbc" w:history="1">
                <w:r>
                  <w:rPr>
                    <w:rStyle w:val="Hyperlink"/>
                  </w:rPr>
                  <w:t>https://www.20087.com/2007-02/R_2006_2007jidingheqiyechannengjixinpiBaoGao.html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根据《广播影视科技“十五”计划和2010年远景规划》，中国将大力推广数字电视的发展。机顶盒作为数字电视信号与模拟电视之间的转接纽带，有效解决了数字电视推进进程中模拟电视的置换成本压力。</w:t>
      </w:r>
      <w:r>
        <w:rPr>
          <w:rFonts w:hint="eastAsia"/>
        </w:rPr>
        <w:br/>
      </w:r>
      <w:r>
        <w:rPr>
          <w:rFonts w:hint="eastAsia"/>
        </w:rPr>
        <w:t>　　2006年，数字电视整体平移的提速，地面传输国家标准的发布和机卡分离行业推荐性标准的出台为中国机顶盒产业的发展增加了动力。本报告将以中国机顶盒产业发展为基础，通过详尽的数据对Decoder、Demodulator、Tuner等芯片的市场需求进行深入地分析。</w:t>
      </w:r>
      <w:r>
        <w:rPr>
          <w:rFonts w:hint="eastAsia"/>
        </w:rPr>
        <w:br/>
      </w:r>
      <w:r>
        <w:rPr>
          <w:rFonts w:hint="eastAsia"/>
        </w:rPr>
        <w:t>　　通过系统的统计，给出中国机顶盒产业规模，并从产能规模，发展速度，技术水平等角度对中国机顶盒产业进行综合的评价。</w:t>
      </w:r>
      <w:r>
        <w:rPr>
          <w:rFonts w:hint="eastAsia"/>
        </w:rPr>
        <w:br/>
      </w:r>
      <w:r>
        <w:rPr>
          <w:rFonts w:hint="eastAsia"/>
        </w:rPr>
        <w:t>　　从生产情况、产品结构、技术特色等几个方面对中国机顶盒生产企业进行了重点分析。分析了中国机顶盒芯片需求市场的规模、产品结构以及品牌结构。细分产品市场，给出了Decoder、Demodulator、Tuner等芯片的市场规模、技术走向以及主要供应商的情况。通过对未来趋势的分析，给出了机顶盒芯片的未来市场预测。</w:t>
      </w:r>
      <w:r>
        <w:rPr>
          <w:rFonts w:hint="eastAsia"/>
        </w:rPr>
        <w:br/>
      </w:r>
      <w:r>
        <w:rPr>
          <w:rFonts w:hint="eastAsia"/>
        </w:rPr>
        <w:t>　　一、2006年机顶盒企业产能概况</w:t>
      </w:r>
      <w:r>
        <w:rPr>
          <w:rFonts w:hint="eastAsia"/>
        </w:rPr>
        <w:br/>
      </w:r>
      <w:r>
        <w:rPr>
          <w:rFonts w:hint="eastAsia"/>
        </w:rPr>
        <w:t>　　（一） 中国机顶盒企业产能规模</w:t>
      </w:r>
      <w:r>
        <w:rPr>
          <w:rFonts w:hint="eastAsia"/>
        </w:rPr>
        <w:br/>
      </w:r>
      <w:r>
        <w:rPr>
          <w:rFonts w:hint="eastAsia"/>
        </w:rPr>
        <w:t>　　（二） 中国机顶盒企业产能结构</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（三） 中国机顶盒企业产能特点</w:t>
      </w:r>
      <w:r>
        <w:rPr>
          <w:rFonts w:hint="eastAsia"/>
        </w:rPr>
        <w:br/>
      </w:r>
      <w:r>
        <w:rPr>
          <w:rFonts w:hint="eastAsia"/>
        </w:rPr>
        <w:t>　　1、产品主要以卫星机顶盒为主，大部分瞄向出口</w:t>
      </w:r>
      <w:r>
        <w:rPr>
          <w:rFonts w:hint="eastAsia"/>
        </w:rPr>
        <w:br/>
      </w:r>
      <w:r>
        <w:rPr>
          <w:rFonts w:hint="eastAsia"/>
        </w:rPr>
        <w:t>　　2、生产企业集中分布在广东、四川、江苏及福建等地区</w:t>
      </w:r>
      <w:r>
        <w:rPr>
          <w:rFonts w:hint="eastAsia"/>
        </w:rPr>
        <w:br/>
      </w:r>
      <w:r>
        <w:rPr>
          <w:rFonts w:hint="eastAsia"/>
        </w:rPr>
        <w:t>　　3、形成了较为完整的产业链，产业雏形初现</w:t>
      </w:r>
      <w:r>
        <w:rPr>
          <w:rFonts w:hint="eastAsia"/>
        </w:rPr>
        <w:br/>
      </w:r>
      <w:r>
        <w:rPr>
          <w:rFonts w:hint="eastAsia"/>
        </w:rPr>
        <w:t>　　二、2006年中国机顶盒重点企业生产能力分析</w:t>
      </w:r>
      <w:r>
        <w:rPr>
          <w:rFonts w:hint="eastAsia"/>
        </w:rPr>
        <w:br/>
      </w:r>
      <w:r>
        <w:rPr>
          <w:rFonts w:hint="eastAsia"/>
        </w:rPr>
        <w:t>　　（一） 深圳市同洲电子股份有限公司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（二） 四川九洲电子科技股份有限公司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 四川长虹网络科技有限责任公司</w:t>
      </w:r>
      <w:r>
        <w:rPr>
          <w:rFonts w:hint="eastAsia"/>
        </w:rPr>
        <w:br/>
      </w:r>
      <w:r>
        <w:rPr>
          <w:rFonts w:hint="eastAsia"/>
        </w:rPr>
        <w:t>　　1、生产情况</w:t>
      </w:r>
      <w:r>
        <w:rPr>
          <w:rFonts w:hint="eastAsia"/>
        </w:rPr>
        <w:br/>
      </w:r>
      <w:r>
        <w:rPr>
          <w:rFonts w:hint="eastAsia"/>
        </w:rPr>
        <w:t>　　2、产品结构</w:t>
      </w:r>
      <w:r>
        <w:rPr>
          <w:rFonts w:hint="eastAsia"/>
        </w:rPr>
        <w:br/>
      </w:r>
      <w:r>
        <w:rPr>
          <w:rFonts w:hint="eastAsia"/>
        </w:rPr>
        <w:t>　　3、主要生产基地概况</w:t>
      </w:r>
      <w:r>
        <w:rPr>
          <w:rFonts w:hint="eastAsia"/>
        </w:rPr>
        <w:br/>
      </w:r>
      <w:r>
        <w:rPr>
          <w:rFonts w:hint="eastAsia"/>
        </w:rPr>
        <w:t>　　三、2006年中国机顶盒芯片需求市场规模与结构</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应用结构</w:t>
      </w:r>
      <w:r>
        <w:rPr>
          <w:rFonts w:hint="eastAsia"/>
        </w:rPr>
        <w:br/>
      </w:r>
      <w:r>
        <w:rPr>
          <w:rFonts w:hint="eastAsia"/>
        </w:rPr>
        <w:t>　　（四） 品牌结构</w:t>
      </w:r>
      <w:r>
        <w:rPr>
          <w:rFonts w:hint="eastAsia"/>
        </w:rPr>
        <w:br/>
      </w:r>
      <w:r>
        <w:rPr>
          <w:rFonts w:hint="eastAsia"/>
        </w:rPr>
        <w:t>　　（五） 主要厂商介绍</w:t>
      </w:r>
      <w:r>
        <w:rPr>
          <w:rFonts w:hint="eastAsia"/>
        </w:rPr>
        <w:br/>
      </w:r>
      <w:r>
        <w:rPr>
          <w:rFonts w:hint="eastAsia"/>
        </w:rPr>
        <w:t>　　1、STM</w:t>
      </w:r>
      <w:r>
        <w:rPr>
          <w:rFonts w:hint="eastAsia"/>
        </w:rPr>
        <w:br/>
      </w:r>
      <w:r>
        <w:rPr>
          <w:rFonts w:hint="eastAsia"/>
        </w:rPr>
        <w:t>　　2、Fujitsu</w:t>
      </w:r>
      <w:r>
        <w:rPr>
          <w:rFonts w:hint="eastAsia"/>
        </w:rPr>
        <w:br/>
      </w:r>
      <w:r>
        <w:rPr>
          <w:rFonts w:hint="eastAsia"/>
        </w:rPr>
        <w:t>　　3、Samsung</w:t>
      </w:r>
      <w:r>
        <w:rPr>
          <w:rFonts w:hint="eastAsia"/>
        </w:rPr>
        <w:br/>
      </w:r>
      <w:r>
        <w:rPr>
          <w:rFonts w:hint="eastAsia"/>
        </w:rPr>
        <w:t>　　4、Hynix</w:t>
      </w:r>
      <w:r>
        <w:rPr>
          <w:rFonts w:hint="eastAsia"/>
        </w:rPr>
        <w:br/>
      </w:r>
      <w:r>
        <w:rPr>
          <w:rFonts w:hint="eastAsia"/>
        </w:rPr>
        <w:t>　　5、Haier</w:t>
      </w:r>
      <w:r>
        <w:rPr>
          <w:rFonts w:hint="eastAsia"/>
        </w:rPr>
        <w:br/>
      </w:r>
      <w:r>
        <w:rPr>
          <w:rFonts w:hint="eastAsia"/>
        </w:rPr>
        <w:t>　　6、Zarlink</w:t>
      </w:r>
      <w:r>
        <w:rPr>
          <w:rFonts w:hint="eastAsia"/>
        </w:rPr>
        <w:br/>
      </w:r>
      <w:r>
        <w:rPr>
          <w:rFonts w:hint="eastAsia"/>
        </w:rPr>
        <w:t>　　四、2006年中国机顶盒芯片需求市场细分产品研究</w:t>
      </w:r>
      <w:r>
        <w:rPr>
          <w:rFonts w:hint="eastAsia"/>
        </w:rPr>
        <w:br/>
      </w:r>
      <w:r>
        <w:rPr>
          <w:rFonts w:hint="eastAsia"/>
        </w:rPr>
        <w:t>　　（一） 信源解码芯片</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（二） 信道解码芯片</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 调谐器芯片</w:t>
      </w:r>
      <w:r>
        <w:rPr>
          <w:rFonts w:hint="eastAsia"/>
        </w:rPr>
        <w:br/>
      </w:r>
      <w:r>
        <w:rPr>
          <w:rFonts w:hint="eastAsia"/>
        </w:rPr>
        <w:t>　　1、市场规模</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（四） 存储芯片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4、品牌结构</w:t>
      </w:r>
      <w:r>
        <w:rPr>
          <w:rFonts w:hint="eastAsia"/>
        </w:rPr>
        <w:br/>
      </w:r>
      <w:r>
        <w:rPr>
          <w:rFonts w:hint="eastAsia"/>
        </w:rPr>
        <w:t>　　五、2007－2011年中国机顶盒芯片需求市场规模预测</w:t>
      </w:r>
      <w:r>
        <w:rPr>
          <w:rFonts w:hint="eastAsia"/>
        </w:rPr>
        <w:br/>
      </w:r>
      <w:r>
        <w:rPr>
          <w:rFonts w:hint="eastAsia"/>
        </w:rPr>
        <w:t>　　（一） 市场发展趋势分析</w:t>
      </w:r>
      <w:r>
        <w:rPr>
          <w:rFonts w:hint="eastAsia"/>
        </w:rPr>
        <w:br/>
      </w:r>
      <w:r>
        <w:rPr>
          <w:rFonts w:hint="eastAsia"/>
        </w:rPr>
        <w:t>　　1、数字电视产业政策</w:t>
      </w:r>
      <w:r>
        <w:rPr>
          <w:rFonts w:hint="eastAsia"/>
        </w:rPr>
        <w:br/>
      </w:r>
      <w:r>
        <w:rPr>
          <w:rFonts w:hint="eastAsia"/>
        </w:rPr>
        <w:t>　　2、产品技术发展趋势</w:t>
      </w:r>
      <w:r>
        <w:rPr>
          <w:rFonts w:hint="eastAsia"/>
        </w:rPr>
        <w:br/>
      </w:r>
      <w:r>
        <w:rPr>
          <w:rFonts w:hint="eastAsia"/>
        </w:rPr>
        <w:t>　　3、终端用户需求发展趋势</w:t>
      </w:r>
      <w:r>
        <w:rPr>
          <w:rFonts w:hint="eastAsia"/>
        </w:rPr>
        <w:br/>
      </w:r>
      <w:r>
        <w:rPr>
          <w:rFonts w:hint="eastAsia"/>
        </w:rPr>
        <w:t>　　（二） 市场规模预测</w:t>
      </w:r>
      <w:r>
        <w:rPr>
          <w:rFonts w:hint="eastAsia"/>
        </w:rPr>
        <w:br/>
      </w:r>
      <w:r>
        <w:rPr>
          <w:rFonts w:hint="eastAsia"/>
        </w:rPr>
        <w:t>　　（三） 产品结构预测</w:t>
      </w:r>
      <w:r>
        <w:rPr>
          <w:rFonts w:hint="eastAsia"/>
        </w:rPr>
        <w:br/>
      </w:r>
      <w:r>
        <w:rPr>
          <w:rFonts w:hint="eastAsia"/>
        </w:rPr>
        <w:t>　　六、建议</w:t>
      </w:r>
      <w:r>
        <w:rPr>
          <w:rFonts w:hint="eastAsia"/>
        </w:rPr>
        <w:br/>
      </w:r>
      <w:r>
        <w:rPr>
          <w:rFonts w:hint="eastAsia"/>
        </w:rPr>
        <w:t>　　（一） 积极参与制定并完善标准，降低产品成本</w:t>
      </w:r>
      <w:r>
        <w:rPr>
          <w:rFonts w:hint="eastAsia"/>
        </w:rPr>
        <w:br/>
      </w:r>
      <w:r>
        <w:rPr>
          <w:rFonts w:hint="eastAsia"/>
        </w:rPr>
        <w:t>　　（二） 加大技术研发力度，增强产品可扩展性</w:t>
      </w:r>
      <w:r>
        <w:rPr>
          <w:rFonts w:hint="eastAsia"/>
        </w:rPr>
        <w:br/>
      </w:r>
      <w:r>
        <w:rPr>
          <w:rFonts w:hint="eastAsia"/>
        </w:rPr>
        <w:t>　　（三） 深入实施产业上下游合作，强化供应链管理</w:t>
      </w:r>
      <w:r>
        <w:rPr>
          <w:rFonts w:hint="eastAsia"/>
        </w:rPr>
        <w:br/>
      </w:r>
      <w:r>
        <w:rPr>
          <w:rFonts w:hint="eastAsia"/>
        </w:rPr>
        <w:t>　　（四） 开发多样化业务服务，吸引广大消费者</w:t>
      </w:r>
      <w:r>
        <w:rPr>
          <w:rFonts w:hint="eastAsia"/>
        </w:rPr>
        <w:br/>
      </w:r>
      <w:r>
        <w:rPr>
          <w:rFonts w:hint="eastAsia"/>
        </w:rPr>
        <w:t>　　表目录</w:t>
      </w:r>
      <w:r>
        <w:rPr>
          <w:rFonts w:hint="eastAsia"/>
        </w:rPr>
        <w:br/>
      </w:r>
      <w:r>
        <w:rPr>
          <w:rFonts w:hint="eastAsia"/>
        </w:rPr>
        <w:t>　　2003-2006年中国机顶盒产业规模</w:t>
      </w:r>
      <w:r>
        <w:rPr>
          <w:rFonts w:hint="eastAsia"/>
        </w:rPr>
        <w:br/>
      </w:r>
      <w:r>
        <w:rPr>
          <w:rFonts w:hint="eastAsia"/>
        </w:rPr>
        <w:t>　　2006年中国机顶盒产品结构</w:t>
      </w:r>
      <w:r>
        <w:rPr>
          <w:rFonts w:hint="eastAsia"/>
        </w:rPr>
        <w:br/>
      </w:r>
      <w:r>
        <w:rPr>
          <w:rFonts w:hint="eastAsia"/>
        </w:rPr>
        <w:t>　　2006年中国机顶盒芯片需求市场规模</w:t>
      </w:r>
      <w:r>
        <w:rPr>
          <w:rFonts w:hint="eastAsia"/>
        </w:rPr>
        <w:br/>
      </w:r>
      <w:r>
        <w:rPr>
          <w:rFonts w:hint="eastAsia"/>
        </w:rPr>
        <w:t>　　2006年中国机顶盒芯片需求市场产品结构</w:t>
      </w:r>
      <w:r>
        <w:rPr>
          <w:rFonts w:hint="eastAsia"/>
        </w:rPr>
        <w:br/>
      </w:r>
      <w:r>
        <w:rPr>
          <w:rFonts w:hint="eastAsia"/>
        </w:rPr>
        <w:t>　　2006年中国机顶盒芯片需求市场应用结构</w:t>
      </w:r>
      <w:r>
        <w:rPr>
          <w:rFonts w:hint="eastAsia"/>
        </w:rPr>
        <w:br/>
      </w:r>
      <w:r>
        <w:rPr>
          <w:rFonts w:hint="eastAsia"/>
        </w:rPr>
        <w:t>　　2006年中国机顶盒芯片需求市场品牌结构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2006年中国机顶盒Decoder芯片品牌结构</w:t>
      </w:r>
      <w:r>
        <w:rPr>
          <w:rFonts w:hint="eastAsia"/>
        </w:rPr>
        <w:br/>
      </w:r>
      <w:r>
        <w:rPr>
          <w:rFonts w:hint="eastAsia"/>
        </w:rPr>
        <w:t>　　2006年中国机顶盒Demodulator芯片品牌结构</w:t>
      </w:r>
      <w:r>
        <w:rPr>
          <w:rFonts w:hint="eastAsia"/>
        </w:rPr>
        <w:br/>
      </w:r>
      <w:r>
        <w:rPr>
          <w:rFonts w:hint="eastAsia"/>
        </w:rPr>
        <w:t>　　2006年中国机顶盒Tuner芯片品牌结构</w:t>
      </w:r>
      <w:r>
        <w:rPr>
          <w:rFonts w:hint="eastAsia"/>
        </w:rPr>
        <w:br/>
      </w:r>
      <w:r>
        <w:rPr>
          <w:rFonts w:hint="eastAsia"/>
        </w:rPr>
        <w:t>　　2007-2011年中国机顶盒芯片需求市场规模预测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2445c44fe4fbc" w:history="1">
        <w:r>
          <w:rPr>
            <w:rStyle w:val="Hyperlink"/>
          </w:rPr>
          <w:t>2006-2007年中国机顶盒企业产能及芯片需求市场研究年度报告</w:t>
        </w:r>
      </w:hyperlink>
      <w:r>
        <w:rPr>
          <w:color w:val="C00000"/>
        </w:rPr>
        <w:t>》，报告编号：</w:t>
      </w:r>
      <w:r>
        <w:rPr>
          <w:rFonts w:hint="eastAsia"/>
          <w:color w:val="C00000"/>
        </w:rPr>
        <w:t>027178A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2445c44fe4fbc" w:history="1">
        <w:r>
          <w:rPr>
            <w:rStyle w:val="Hyperlink"/>
          </w:rPr>
          <w:t>https://www.20087.com/2007-02/R_2006_2007jidingheqiyechannengjixinpiBaoGao.html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86fbf8ed74803" w:history="1">
      <w:r>
        <w:rPr>
          <w:rStyle w:val="Hyperlink"/>
        </w:rPr>
        <w:t>2006-2007年中国机顶盒企业产能及芯片需求市场研究年度报告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jidingheqiyechannengjixinpiBaoGao.html" TargetMode="External" Id="R9802445c44fe4fbc" /></Relationships>
</file>

<file path=word/_rels/header2.xml.rels>&#65279;<?xml version="1.0" encoding="utf-8"?><Relationships xmlns="http://schemas.openxmlformats.org/package/2006/relationships"><Relationship Type="http://schemas.openxmlformats.org/officeDocument/2006/relationships/hyperlink" Target="https://www.20087.com/2007-02/R_2006_2007jidingheqiyechannengjixinpiBaoGao.html" TargetMode="External" Id="Rd7e86fbf8ed7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2007-02-02T04:59:00Z</dcterms:created>
  <dcterms:modified xsi:type="dcterms:W3CDTF">2007-02-02T05:59:00Z</dcterms:modified>
  <dc:subject>2006-2007年中国机顶盒企业产能及芯片需求市场研究年度报告</dc:subject>
  <dc:title>2006-2007年中国机顶盒企业产能及芯片需求市场研究年度报告</dc:title>
  <cp:keywords>2006-2007年中国机顶盒企业产能及芯片需求市场研究年度报告</cp:keywords>
  <dc:description>2006-2007年中国机顶盒企业产能及芯片需求市场研究年度报告</dc:description>
</cp:coreProperties>
</file>