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24f9d65f46a7" w:history="1">
              <w:r>
                <w:rPr>
                  <w:rStyle w:val="Hyperlink"/>
                </w:rPr>
                <w:t>2006-2007年中国汽车电子产业投资机会研究年度报告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24f9d65f46a7" w:history="1">
              <w:r>
                <w:rPr>
                  <w:rStyle w:val="Hyperlink"/>
                </w:rPr>
                <w:t>2006-2007年中国汽车电子产业投资机会研究年度报告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524f9d65f46a7" w:history="1">
                <w:r>
                  <w:rPr>
                    <w:rStyle w:val="Hyperlink"/>
                  </w:rPr>
                  <w:t>https://www.20087.com/2007-02/R_2006_2007qichedianzichanyetouzijihuiBaoGao.html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2006年是中国汽车电子产业实现跨越式发展的一年，预计全年产值规模突破1000亿元。电子产品和装置在整车中的价值比重进一步提升，机电一体化的配件应用比例不断提高。</w:t>
      </w:r>
      <w:r>
        <w:rPr>
          <w:rFonts w:hint="eastAsia"/>
        </w:rPr>
        <w:br/>
      </w:r>
      <w:r>
        <w:rPr>
          <w:rFonts w:hint="eastAsia"/>
        </w:rPr>
        <w:t>　　从整体来看，中国汽车电子产业保持了健康快速的发展。奇瑞、吉利等国产汽车在电子配套产品方面的研发投入增加了30%以上，带动了底盘电子控制系统、动力传动系统、车身电子系统等汽车电子产品国产化比例的提升。在发动机电子系统、安全保护系统等细分领域，核心技术和市场依然掌握在博世、电装、摩托罗拉等外资企业手中。</w:t>
      </w:r>
      <w:r>
        <w:rPr>
          <w:rFonts w:hint="eastAsia"/>
        </w:rPr>
        <w:br/>
      </w:r>
      <w:r>
        <w:rPr>
          <w:rFonts w:hint="eastAsia"/>
        </w:rPr>
        <w:t>　　面对产业环境变迁和市场竞争的变化，我们发布的《2006-2007年中国汽车电子产业投资机会研究报告》，将从以下方面帮助业界厂商、投资者、产业链条更精确地把握汽车电子产业发展脉动、更深入地梳理细分应用价值变迁轨迹。</w:t>
      </w:r>
      <w:r>
        <w:rPr>
          <w:rFonts w:hint="eastAsia"/>
        </w:rPr>
        <w:br/>
      </w:r>
      <w:r>
        <w:rPr>
          <w:rFonts w:hint="eastAsia"/>
        </w:rPr>
        <w:t>　　翔实的产业描述数据，从产业规模、区域发展、产业特征、产业链结构、焦点事件、产业并购等多个角度刻画年度发展变化，洞察行业发展动向。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精炼主要厂商在2006年的竞争表现，从细分产业领域规模、竞争格局、竞争策略评述等多个维度总结重点企业竞争策略，评点行业领先者的核心竞争要素。</w:t>
      </w:r>
      <w:r>
        <w:rPr>
          <w:rFonts w:hint="eastAsia"/>
        </w:rPr>
        <w:br/>
      </w:r>
      <w:r>
        <w:rPr>
          <w:rFonts w:hint="eastAsia"/>
        </w:rPr>
        <w:t>　　对未来产业进行深度量化预测，就整体和细分领域展开建模回归与专家校验，得出有价值的趋势分析与定量结果。细分产业领域的驱动力与阻碍因素，以及用户需求的多维剖析。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一、2006年全球汽车电子产业发展概况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二、2006年中国汽车电子产业发展概况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三、中国汽车电子产业链分析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四、2006年中国汽车电子产业竞争分析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1、博世</w:t>
      </w:r>
      <w:r>
        <w:rPr>
          <w:rFonts w:hint="eastAsia"/>
        </w:rPr>
        <w:br/>
      </w:r>
      <w:r>
        <w:rPr>
          <w:rFonts w:hint="eastAsia"/>
        </w:rPr>
        <w:t>　　2、德尔福</w:t>
      </w:r>
      <w:r>
        <w:rPr>
          <w:rFonts w:hint="eastAsia"/>
        </w:rPr>
        <w:br/>
      </w:r>
      <w:r>
        <w:rPr>
          <w:rFonts w:hint="eastAsia"/>
        </w:rPr>
        <w:t>　　3、电装</w:t>
      </w:r>
      <w:r>
        <w:rPr>
          <w:rFonts w:hint="eastAsia"/>
        </w:rPr>
        <w:br/>
      </w:r>
      <w:r>
        <w:rPr>
          <w:rFonts w:hint="eastAsia"/>
        </w:rPr>
        <w:t>　　4、伟世通</w:t>
      </w:r>
      <w:r>
        <w:rPr>
          <w:rFonts w:hint="eastAsia"/>
        </w:rPr>
        <w:br/>
      </w:r>
      <w:r>
        <w:rPr>
          <w:rFonts w:hint="eastAsia"/>
        </w:rPr>
        <w:t>　　5、摩托罗拉</w:t>
      </w:r>
      <w:r>
        <w:rPr>
          <w:rFonts w:hint="eastAsia"/>
        </w:rPr>
        <w:br/>
      </w:r>
      <w:r>
        <w:rPr>
          <w:rFonts w:hint="eastAsia"/>
        </w:rPr>
        <w:t>　　6、航盛电子</w:t>
      </w:r>
      <w:r>
        <w:rPr>
          <w:rFonts w:hint="eastAsia"/>
        </w:rPr>
        <w:br/>
      </w:r>
      <w:r>
        <w:rPr>
          <w:rFonts w:hint="eastAsia"/>
        </w:rPr>
        <w:t>　　7、法雷奥</w:t>
      </w:r>
      <w:r>
        <w:rPr>
          <w:rFonts w:hint="eastAsia"/>
        </w:rPr>
        <w:br/>
      </w:r>
      <w:r>
        <w:rPr>
          <w:rFonts w:hint="eastAsia"/>
        </w:rPr>
        <w:t>　　8、现代莫比斯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五、2007-2011年中国汽车电子产业成长性分析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六、2007-2011年中国汽车电子产业发展趋势分析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七、2007-2011年中国汽车电子产业投资机会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24f9d65f46a7" w:history="1">
        <w:r>
          <w:rPr>
            <w:rStyle w:val="Hyperlink"/>
          </w:rPr>
          <w:t>2006-2007年中国汽车电子产业投资机会研究年度报告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524f9d65f46a7" w:history="1">
        <w:r>
          <w:rPr>
            <w:rStyle w:val="Hyperlink"/>
          </w:rPr>
          <w:t>https://www.20087.com/2007-02/R_2006_2007qichedianzichanyetouzijihuiBaoGao.html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a69448e474945" w:history="1">
      <w:r>
        <w:rPr>
          <w:rStyle w:val="Hyperlink"/>
        </w:rPr>
        <w:t>2006-2007年中国汽车电子产业投资机会研究年度报告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qichedianzichanyetouzijihuiBaoGao.html" TargetMode="External" Id="Rb1a524f9d65f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qichedianzichanyetouzijihuiBaoGao.html" TargetMode="External" Id="Rf65a69448e47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2007-02-07T04:36:00Z</dcterms:created>
  <dcterms:modified xsi:type="dcterms:W3CDTF">2007-02-07T05:36:00Z</dcterms:modified>
  <dc:subject>2006-2007年中国汽车电子产业投资机会研究年度报告</dc:subject>
  <dc:title>2006-2007年中国汽车电子产业投资机会研究年度报告</dc:title>
  <cp:keywords>2006-2007年中国汽车电子产业投资机会研究年度报告</cp:keywords>
  <dc:description>2006-2007年中国汽车电子产业投资机会研究年度报告</dc:description>
</cp:coreProperties>
</file>