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40bbb19624afb" w:history="1">
              <w:r>
                <w:rPr>
                  <w:rStyle w:val="Hyperlink"/>
                </w:rPr>
                <w:t>2006-2007年中国电子信息产业园投资环境竞争力研究年度报告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40bbb19624afb" w:history="1">
              <w:r>
                <w:rPr>
                  <w:rStyle w:val="Hyperlink"/>
                </w:rPr>
                <w:t>2006-2007年中国电子信息产业园投资环境竞争力研究年度报告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40bbb19624afb" w:history="1">
                <w:r>
                  <w:rPr>
                    <w:rStyle w:val="Hyperlink"/>
                  </w:rPr>
                  <w:t>https://www.20087.com/2007-02/R_2006_2007dianzixinxichanyeyuantouzihBaoGao.html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信息产业部批准了31家电子信息产业园区发展，整体上看，它们依托各自的核心产品，增强了产业园区的集聚优势。对于园区内企业而言，壮大了实力，营业收入稳步提高。整个产业发展环境得到了优化，国际合作与交流进一步扩大。</w:t>
      </w:r>
      <w:r>
        <w:rPr>
          <w:rFonts w:hint="eastAsia"/>
        </w:rPr>
        <w:br/>
      </w:r>
      <w:r>
        <w:rPr>
          <w:rFonts w:hint="eastAsia"/>
        </w:rPr>
        <w:t>　　从核心产品看，各园区在通信、视听、计算机与网络产品、家用电子产品、集成电路、电子器件、电子元件、电力电子系统八大领域内，以一种领域为主，借助各领域的技术关联性，呈现多元化的发展趋势，各园区竞争激烈。</w:t>
      </w:r>
      <w:r>
        <w:rPr>
          <w:rFonts w:hint="eastAsia"/>
        </w:rPr>
        <w:br/>
      </w:r>
      <w:r>
        <w:rPr>
          <w:rFonts w:hint="eastAsia"/>
        </w:rPr>
        <w:t>　　从地域的角度看，东西部园区发展速度和方式不同，东部利用高新技术，发展方式集约，中西部发展方式则为能源消耗型，较为粗放。由于交通的便利程度较高，东部园区在吸引外资等投资方面占有优势。</w:t>
      </w:r>
      <w:r>
        <w:rPr>
          <w:rFonts w:hint="eastAsia"/>
        </w:rPr>
        <w:br/>
      </w:r>
      <w:r>
        <w:rPr>
          <w:rFonts w:hint="eastAsia"/>
        </w:rPr>
        <w:t>　　国家对产业园区采取倾斜性政策，全面支持其发展。如果说2006年是政策的适应期，那么2007-2010年应该就是各个园区充分利用政策谋求自身差异化发展，培养核心竞争力的阶段。</w:t>
      </w:r>
      <w:r>
        <w:rPr>
          <w:rFonts w:hint="eastAsia"/>
        </w:rPr>
        <w:br/>
      </w:r>
      <w:r>
        <w:rPr>
          <w:rFonts w:hint="eastAsia"/>
        </w:rPr>
        <w:t>　　面对环境的变化和竞争的加强，我们发布的《2006-2007中国电子信息产业园区投资环境竞争力研究报告》，揭示了这一年，各产业园区的发展究竟有什么样的产品特色，成果如何，不同地域发展速度和态势有何不同，将从以下方面帮助各厂商、投资者、产业链条更精确地把握中国各电子信息产业园区发展脉动、更深入地梳理细分应用价值变迁轨迹--翔实的产业园区数据，从产品结构、价格段、区域与省市等多个角度刻画年度发展变化，洞察产业园区发展动向。</w:t>
      </w:r>
      <w:r>
        <w:rPr>
          <w:rFonts w:hint="eastAsia"/>
        </w:rPr>
        <w:br/>
      </w:r>
      <w:r>
        <w:rPr>
          <w:rFonts w:hint="eastAsia"/>
        </w:rPr>
        <w:t>　　精炼主要产业园区2006年竞争表现，从细分产业、竞争格局、竞争策略评述、各竞争力指标等多个维度总结各园区成败得失，评价园区竞争力要素。对未来产业的深度量化预测，就整体和细分产业展开建模回归与专家校验，得出有价值的趋势分析与定量结果。细分产业的驱动力与阻碍因素，对各产业园区运用评价指标指出投资机会。</w:t>
      </w:r>
      <w:r>
        <w:rPr>
          <w:rFonts w:hint="eastAsia"/>
        </w:rPr>
        <w:br/>
      </w:r>
      <w:r>
        <w:rPr>
          <w:rFonts w:hint="eastAsia"/>
        </w:rPr>
        <w:t>　　一、中国电子信息产业园建设概况</w:t>
      </w:r>
      <w:r>
        <w:rPr>
          <w:rFonts w:hint="eastAsia"/>
        </w:rPr>
        <w:br/>
      </w:r>
      <w:r>
        <w:rPr>
          <w:rFonts w:hint="eastAsia"/>
        </w:rPr>
        <w:t>　　（一）电子信息产业园界定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（三）主要特征</w:t>
      </w:r>
      <w:r>
        <w:rPr>
          <w:rFonts w:hint="eastAsia"/>
        </w:rPr>
        <w:br/>
      </w:r>
      <w:r>
        <w:rPr>
          <w:rFonts w:hint="eastAsia"/>
        </w:rPr>
        <w:t>　　二、中国电子信息产业园投资环境建设现状与存在的主要问题</w:t>
      </w:r>
      <w:r>
        <w:rPr>
          <w:rFonts w:hint="eastAsia"/>
        </w:rPr>
        <w:br/>
      </w:r>
      <w:r>
        <w:rPr>
          <w:rFonts w:hint="eastAsia"/>
        </w:rPr>
        <w:t>　　（一）投资环境的内涵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（三）面临的主要问题</w:t>
      </w:r>
      <w:r>
        <w:rPr>
          <w:rFonts w:hint="eastAsia"/>
        </w:rPr>
        <w:br/>
      </w:r>
      <w:r>
        <w:rPr>
          <w:rFonts w:hint="eastAsia"/>
        </w:rPr>
        <w:t>　　三、中国电子信息产业园投资环境建设趋势与面临的新挑战</w:t>
      </w:r>
      <w:r>
        <w:rPr>
          <w:rFonts w:hint="eastAsia"/>
        </w:rPr>
        <w:br/>
      </w:r>
      <w:r>
        <w:rPr>
          <w:rFonts w:hint="eastAsia"/>
        </w:rPr>
        <w:t>　　（一）发展趋势</w:t>
      </w:r>
      <w:r>
        <w:rPr>
          <w:rFonts w:hint="eastAsia"/>
        </w:rPr>
        <w:br/>
      </w:r>
      <w:r>
        <w:rPr>
          <w:rFonts w:hint="eastAsia"/>
        </w:rPr>
        <w:t>　　（二）面临挑战</w:t>
      </w:r>
      <w:r>
        <w:rPr>
          <w:rFonts w:hint="eastAsia"/>
        </w:rPr>
        <w:br/>
      </w:r>
      <w:r>
        <w:rPr>
          <w:rFonts w:hint="eastAsia"/>
        </w:rPr>
        <w:t>　　四、中国电子信息产业园投资环境竞争力的构成要素</w:t>
      </w:r>
      <w:r>
        <w:rPr>
          <w:rFonts w:hint="eastAsia"/>
        </w:rPr>
        <w:br/>
      </w:r>
      <w:r>
        <w:rPr>
          <w:rFonts w:hint="eastAsia"/>
        </w:rPr>
        <w:t>　　（一）总体框架</w:t>
      </w:r>
      <w:r>
        <w:rPr>
          <w:rFonts w:hint="eastAsia"/>
        </w:rPr>
        <w:br/>
      </w:r>
      <w:r>
        <w:rPr>
          <w:rFonts w:hint="eastAsia"/>
        </w:rPr>
        <w:t>　　（二）构成要素</w:t>
      </w:r>
      <w:r>
        <w:rPr>
          <w:rFonts w:hint="eastAsia"/>
        </w:rPr>
        <w:br/>
      </w:r>
      <w:r>
        <w:rPr>
          <w:rFonts w:hint="eastAsia"/>
        </w:rPr>
        <w:t>　　五、中国电子信息产业园投资环境竞争力评价指标体系</w:t>
      </w:r>
      <w:r>
        <w:rPr>
          <w:rFonts w:hint="eastAsia"/>
        </w:rPr>
        <w:br/>
      </w:r>
      <w:r>
        <w:rPr>
          <w:rFonts w:hint="eastAsia"/>
        </w:rPr>
        <w:t>　　（一）指标设计原则</w:t>
      </w:r>
      <w:r>
        <w:rPr>
          <w:rFonts w:hint="eastAsia"/>
        </w:rPr>
        <w:br/>
      </w:r>
      <w:r>
        <w:rPr>
          <w:rFonts w:hint="eastAsia"/>
        </w:rPr>
        <w:t>　　（二）指标体系构成</w:t>
      </w:r>
      <w:r>
        <w:rPr>
          <w:rFonts w:hint="eastAsia"/>
        </w:rPr>
        <w:br/>
      </w:r>
      <w:r>
        <w:rPr>
          <w:rFonts w:hint="eastAsia"/>
        </w:rPr>
        <w:t>　　（三）评价方法及流程</w:t>
      </w:r>
      <w:r>
        <w:rPr>
          <w:rFonts w:hint="eastAsia"/>
        </w:rPr>
        <w:br/>
      </w:r>
      <w:r>
        <w:rPr>
          <w:rFonts w:hint="eastAsia"/>
        </w:rPr>
        <w:t>　　六、中国电子信息产业园投资环境竞争力评价</w:t>
      </w:r>
      <w:r>
        <w:rPr>
          <w:rFonts w:hint="eastAsia"/>
        </w:rPr>
        <w:br/>
      </w:r>
      <w:r>
        <w:rPr>
          <w:rFonts w:hint="eastAsia"/>
        </w:rPr>
        <w:t>　　（一）开发区投资环境竞争力综合评价</w:t>
      </w:r>
      <w:r>
        <w:rPr>
          <w:rFonts w:hint="eastAsia"/>
        </w:rPr>
        <w:br/>
      </w:r>
      <w:r>
        <w:rPr>
          <w:rFonts w:hint="eastAsia"/>
        </w:rPr>
        <w:t>　　（二）开发区投资环境分要素排名</w:t>
      </w:r>
      <w:r>
        <w:rPr>
          <w:rFonts w:hint="eastAsia"/>
        </w:rPr>
        <w:br/>
      </w:r>
      <w:r>
        <w:rPr>
          <w:rFonts w:hint="eastAsia"/>
        </w:rPr>
        <w:t>　　1、“十佳政策环境开发区”</w:t>
      </w:r>
      <w:r>
        <w:rPr>
          <w:rFonts w:hint="eastAsia"/>
        </w:rPr>
        <w:br/>
      </w:r>
      <w:r>
        <w:rPr>
          <w:rFonts w:hint="eastAsia"/>
        </w:rPr>
        <w:t>　　2、“十佳产业氛围开发区”</w:t>
      </w:r>
      <w:r>
        <w:rPr>
          <w:rFonts w:hint="eastAsia"/>
        </w:rPr>
        <w:br/>
      </w:r>
      <w:r>
        <w:rPr>
          <w:rFonts w:hint="eastAsia"/>
        </w:rPr>
        <w:t>　　3、“十佳要素供给开发区”</w:t>
      </w:r>
      <w:r>
        <w:rPr>
          <w:rFonts w:hint="eastAsia"/>
        </w:rPr>
        <w:br/>
      </w:r>
      <w:r>
        <w:rPr>
          <w:rFonts w:hint="eastAsia"/>
        </w:rPr>
        <w:t>　　4、“十佳服务环境开发区”</w:t>
      </w:r>
      <w:r>
        <w:rPr>
          <w:rFonts w:hint="eastAsia"/>
        </w:rPr>
        <w:br/>
      </w:r>
      <w:r>
        <w:rPr>
          <w:rFonts w:hint="eastAsia"/>
        </w:rPr>
        <w:t>　　5、“十佳创新环境开发区”</w:t>
      </w:r>
      <w:r>
        <w:rPr>
          <w:rFonts w:hint="eastAsia"/>
        </w:rPr>
        <w:br/>
      </w:r>
      <w:r>
        <w:rPr>
          <w:rFonts w:hint="eastAsia"/>
        </w:rPr>
        <w:t>　　6、“十佳社会与自然环境开发区”</w:t>
      </w:r>
      <w:r>
        <w:rPr>
          <w:rFonts w:hint="eastAsia"/>
        </w:rPr>
        <w:br/>
      </w:r>
      <w:r>
        <w:rPr>
          <w:rFonts w:hint="eastAsia"/>
        </w:rPr>
        <w:t>　　（三）开发区投资环境分区域排名</w:t>
      </w:r>
      <w:r>
        <w:rPr>
          <w:rFonts w:hint="eastAsia"/>
        </w:rPr>
        <w:br/>
      </w:r>
      <w:r>
        <w:rPr>
          <w:rFonts w:hint="eastAsia"/>
        </w:rPr>
        <w:t>　　（四）开发区投资环境分产业排名</w:t>
      </w:r>
      <w:r>
        <w:rPr>
          <w:rFonts w:hint="eastAsia"/>
        </w:rPr>
        <w:br/>
      </w:r>
      <w:r>
        <w:rPr>
          <w:rFonts w:hint="eastAsia"/>
        </w:rPr>
        <w:t>　　七、提升中国电子信息产业园投资环境竞争力的对策措施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（一）促进产业集群方面</w:t>
      </w:r>
      <w:r>
        <w:rPr>
          <w:rFonts w:hint="eastAsia"/>
        </w:rPr>
        <w:br/>
      </w:r>
      <w:r>
        <w:rPr>
          <w:rFonts w:hint="eastAsia"/>
        </w:rPr>
        <w:t>　　（二）完善生产要素方面</w:t>
      </w:r>
      <w:r>
        <w:rPr>
          <w:rFonts w:hint="eastAsia"/>
        </w:rPr>
        <w:br/>
      </w:r>
      <w:r>
        <w:rPr>
          <w:rFonts w:hint="eastAsia"/>
        </w:rPr>
        <w:t>　　（三）拓展需求条件方面</w:t>
      </w:r>
      <w:r>
        <w:rPr>
          <w:rFonts w:hint="eastAsia"/>
        </w:rPr>
        <w:br/>
      </w:r>
      <w:r>
        <w:rPr>
          <w:rFonts w:hint="eastAsia"/>
        </w:rPr>
        <w:t>　　（四）主导企业发展方面</w:t>
      </w:r>
      <w:r>
        <w:rPr>
          <w:rFonts w:hint="eastAsia"/>
        </w:rPr>
        <w:br/>
      </w:r>
      <w:r>
        <w:rPr>
          <w:rFonts w:hint="eastAsia"/>
        </w:rPr>
        <w:t>　　（五）品牌营销推广方面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（一）策略建议</w:t>
      </w:r>
      <w:r>
        <w:rPr>
          <w:rFonts w:hint="eastAsia"/>
        </w:rPr>
        <w:br/>
      </w:r>
      <w:r>
        <w:rPr>
          <w:rFonts w:hint="eastAsia"/>
        </w:rPr>
        <w:t>　　（二）投资建议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2005-2006年中国电子信息产业市场规模</w:t>
      </w:r>
      <w:r>
        <w:rPr>
          <w:rFonts w:hint="eastAsia"/>
        </w:rPr>
        <w:br/>
      </w:r>
      <w:r>
        <w:rPr>
          <w:rFonts w:hint="eastAsia"/>
        </w:rPr>
        <w:t>　　2006年中国电子信息产业园地域分布</w:t>
      </w:r>
      <w:r>
        <w:rPr>
          <w:rFonts w:hint="eastAsia"/>
        </w:rPr>
        <w:br/>
      </w:r>
      <w:r>
        <w:rPr>
          <w:rFonts w:hint="eastAsia"/>
        </w:rPr>
        <w:t>　　2006年中国电子信息产业园经济总量</w:t>
      </w:r>
      <w:r>
        <w:rPr>
          <w:rFonts w:hint="eastAsia"/>
        </w:rPr>
        <w:br/>
      </w:r>
      <w:r>
        <w:rPr>
          <w:rFonts w:hint="eastAsia"/>
        </w:rPr>
        <w:t>　　2006年中国电子信息产业园平台电子信息市场规模</w:t>
      </w:r>
      <w:r>
        <w:rPr>
          <w:rFonts w:hint="eastAsia"/>
        </w:rPr>
        <w:br/>
      </w:r>
      <w:r>
        <w:rPr>
          <w:rFonts w:hint="eastAsia"/>
        </w:rPr>
        <w:t>　　2006年中国电子信息产业园外包电子信息市场规模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2006-2007年全球电子信息产业市场规模</w:t>
      </w:r>
      <w:r>
        <w:rPr>
          <w:rFonts w:hint="eastAsia"/>
        </w:rPr>
        <w:br/>
      </w:r>
      <w:r>
        <w:rPr>
          <w:rFonts w:hint="eastAsia"/>
        </w:rPr>
        <w:t>　　2006-2007年中国电子信息产业发展</w:t>
      </w:r>
      <w:r>
        <w:rPr>
          <w:rFonts w:hint="eastAsia"/>
        </w:rPr>
        <w:br/>
      </w:r>
      <w:r>
        <w:rPr>
          <w:rFonts w:hint="eastAsia"/>
        </w:rPr>
        <w:t>　　2006-2007年中国电子信息产业园平台电子信息发展</w:t>
      </w:r>
      <w:r>
        <w:rPr>
          <w:rFonts w:hint="eastAsia"/>
        </w:rPr>
        <w:br/>
      </w:r>
      <w:r>
        <w:rPr>
          <w:rFonts w:hint="eastAsia"/>
        </w:rPr>
        <w:t>　　2006-2007年中国电子信息产业园电子信息外包发展趋势</w:t>
      </w:r>
      <w:r>
        <w:rPr>
          <w:rFonts w:hint="eastAsia"/>
        </w:rPr>
        <w:br/>
      </w:r>
      <w:r>
        <w:rPr>
          <w:rFonts w:hint="eastAsia"/>
        </w:rPr>
        <w:t>　　2006-2007年中国电子信息产业园吸引力发展趋势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40bbb19624afb" w:history="1">
        <w:r>
          <w:rPr>
            <w:rStyle w:val="Hyperlink"/>
          </w:rPr>
          <w:t>2006-2007年中国电子信息产业园投资环境竞争力研究年度报告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40bbb19624afb" w:history="1">
        <w:r>
          <w:rPr>
            <w:rStyle w:val="Hyperlink"/>
          </w:rPr>
          <w:t>https://www.20087.com/2007-02/R_2006_2007dianzixinxichanyeyuantouzihBaoGao.html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92657aa449fe" w:history="1">
      <w:r>
        <w:rPr>
          <w:rStyle w:val="Hyperlink"/>
        </w:rPr>
        <w:t>2006-2007年中国电子信息产业园投资环境竞争力研究年度报告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dianzixinxichanyeyuantouzihBaoGao.html" TargetMode="External" Id="R54740bbb1962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dianzixinxichanyeyuantouzihBaoGao.html" TargetMode="External" Id="Re3ad92657aa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2007-02-09T00:52:00Z</dcterms:created>
  <dcterms:modified xsi:type="dcterms:W3CDTF">2007-02-09T01:52:00Z</dcterms:modified>
  <dc:subject>2006-2007年中国电子信息产业园投资环境竞争力研究年度报告</dc:subject>
  <dc:title>2006-2007年中国电子信息产业园投资环境竞争力研究年度报告</dc:title>
  <cp:keywords>2006-2007年中国电子信息产业园投资环境竞争力研究年度报告</cp:keywords>
  <dc:description>2006-2007年中国电子信息产业园投资环境竞争力研究年度报告</dc:description>
</cp:coreProperties>
</file>