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fc6a95e874a0a" w:history="1">
              <w:r>
                <w:rPr>
                  <w:rStyle w:val="Hyperlink"/>
                </w:rPr>
                <w:t>2006-2007年中国车载数字娱乐产业投资机会研究年度报告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fc6a95e874a0a" w:history="1">
              <w:r>
                <w:rPr>
                  <w:rStyle w:val="Hyperlink"/>
                </w:rPr>
                <w:t>2006-2007年中国车载数字娱乐产业投资机会研究年度报告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dfc6a95e874a0a" w:history="1">
                <w:r>
                  <w:rPr>
                    <w:rStyle w:val="Hyperlink"/>
                  </w:rPr>
                  <w:t>https://www.20087.com/2007-02/R_2006_2007chezaishuziyulechanyetouzijBaoGao.html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近几年来，随着中国经济的迅猛发展及汽车工业的腾飞，中国车载数字娱乐市场也风生水起。2006年中国汽车销售将突破700万辆，车载娱乐设备市场也随之进一步飙升。</w:t>
      </w:r>
      <w:r>
        <w:rPr>
          <w:rFonts w:hint="eastAsia"/>
        </w:rPr>
        <w:br/>
      </w:r>
      <w:r>
        <w:rPr>
          <w:rFonts w:hint="eastAsia"/>
        </w:rPr>
        <w:t>　　2006年，在中国汽车产业快速发展的带动下，中国车载数字娱乐市场呈现出高速的增长态势。而汽车娱乐市场的巨大潜力也诱发了各类厂商与汽车制造商加强联姻。面对巨大的市场商机，无数厂商蜂拥而至，传统汽车音响、家电、数码等不同领域的厂商，更是闻风而动，占据了市场大部分份额。但是，近年来越来越多国内厂商如海尔、新科、夏新、爱国者的身影频繁出现在车载娱乐市场，为目前日趋竞争激烈而又充满巨大发展潜力的车载数字娱乐市场增添了许多变数。</w:t>
      </w:r>
      <w:r>
        <w:rPr>
          <w:rFonts w:hint="eastAsia"/>
        </w:rPr>
        <w:br/>
      </w:r>
      <w:r>
        <w:rPr>
          <w:rFonts w:hint="eastAsia"/>
        </w:rPr>
        <w:t>　　我们发布的《</w:t>
      </w:r>
      <w:hyperlink r:id="Ra8dfc6a95e874a0a" w:history="1">
        <w:r>
          <w:rPr>
            <w:rStyle w:val="Hyperlink"/>
          </w:rPr>
          <w:t>2006-2007年中国车载数字娱乐产业投资机会研究年度报告</w:t>
        </w:r>
      </w:hyperlink>
      <w:r>
        <w:rPr>
          <w:rFonts w:hint="eastAsia"/>
        </w:rPr>
        <w:t>》，将从以下方面帮助业界厂商、投资者更精确地把握中国车载数字娱乐产业发展状况、基本特征和竞争格局，更好地把握市场发展机遇提供投资和竞争策略建议——翔实的市场数据，从行业发展环境和现状、产业特征等多个角度刻画年度车载数字娱乐产业状况和总体特征，洞察市场发展动向。</w:t>
      </w:r>
      <w:r>
        <w:rPr>
          <w:rFonts w:hint="eastAsia"/>
        </w:rPr>
        <w:br/>
      </w:r>
      <w:r>
        <w:rPr>
          <w:rFonts w:hint="eastAsia"/>
        </w:rPr>
        <w:t>　　精炼主要品牌2006年竞争表现，从竞争格局、竞争策略评述等多个维度总结企业成败得失，评点市场领先要素。详尽分析产业链各个环节的竞争态势、盈利状况，充分挖掘产业链各环节可能存在的投资机会。根据投资价值评价指标体系，对中国车载数字娱乐产业投资价值进行了评价，并给出相应的建议和对策。</w:t>
      </w:r>
      <w:r>
        <w:rPr>
          <w:rFonts w:hint="eastAsia"/>
        </w:rPr>
        <w:br/>
      </w:r>
      <w:r>
        <w:rPr>
          <w:rFonts w:hint="eastAsia"/>
        </w:rPr>
        <w:t>　　一、2006年全球车载数字娱乐产业发展概况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（三） 主要国家和地区发展概要</w:t>
      </w:r>
      <w:r>
        <w:rPr>
          <w:rFonts w:hint="eastAsia"/>
        </w:rPr>
        <w:br/>
      </w:r>
      <w:r>
        <w:rPr>
          <w:rFonts w:hint="eastAsia"/>
        </w:rPr>
        <w:t>　　1、美国</w:t>
      </w:r>
      <w:r>
        <w:rPr>
          <w:rFonts w:hint="eastAsia"/>
        </w:rPr>
        <w:br/>
      </w:r>
      <w:r>
        <w:rPr>
          <w:rFonts w:hint="eastAsia"/>
        </w:rPr>
        <w:t>　　2、日本</w:t>
      </w:r>
      <w:r>
        <w:rPr>
          <w:rFonts w:hint="eastAsia"/>
        </w:rPr>
        <w:br/>
      </w:r>
      <w:r>
        <w:rPr>
          <w:rFonts w:hint="eastAsia"/>
        </w:rPr>
        <w:t>　　3、欧洲</w:t>
      </w:r>
      <w:r>
        <w:rPr>
          <w:rFonts w:hint="eastAsia"/>
        </w:rPr>
        <w:br/>
      </w:r>
      <w:r>
        <w:rPr>
          <w:rFonts w:hint="eastAsia"/>
        </w:rPr>
        <w:t>　　二、2006年中国车载数字娱乐产业发展概况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（三） 基本特点</w:t>
      </w:r>
      <w:r>
        <w:rPr>
          <w:rFonts w:hint="eastAsia"/>
        </w:rPr>
        <w:br/>
      </w:r>
      <w:r>
        <w:rPr>
          <w:rFonts w:hint="eastAsia"/>
        </w:rPr>
        <w:t>　　（四） 细分产品市场分析</w:t>
      </w:r>
      <w:r>
        <w:rPr>
          <w:rFonts w:hint="eastAsia"/>
        </w:rPr>
        <w:br/>
      </w:r>
      <w:r>
        <w:rPr>
          <w:rFonts w:hint="eastAsia"/>
        </w:rPr>
        <w:t>　　1、汽车音响</w:t>
      </w:r>
      <w:r>
        <w:rPr>
          <w:rFonts w:hint="eastAsia"/>
        </w:rPr>
        <w:br/>
      </w:r>
      <w:r>
        <w:rPr>
          <w:rFonts w:hint="eastAsia"/>
        </w:rPr>
        <w:t>　　2、车载GPS</w:t>
      </w:r>
      <w:r>
        <w:rPr>
          <w:rFonts w:hint="eastAsia"/>
        </w:rPr>
        <w:br/>
      </w:r>
      <w:r>
        <w:rPr>
          <w:rFonts w:hint="eastAsia"/>
        </w:rPr>
        <w:t>　　3、车载MP3/MP4</w:t>
      </w:r>
      <w:r>
        <w:rPr>
          <w:rFonts w:hint="eastAsia"/>
        </w:rPr>
        <w:br/>
      </w:r>
      <w:r>
        <w:rPr>
          <w:rFonts w:hint="eastAsia"/>
        </w:rPr>
        <w:t>　　4、车载电视</w:t>
      </w:r>
      <w:r>
        <w:rPr>
          <w:rFonts w:hint="eastAsia"/>
        </w:rPr>
        <w:br/>
      </w:r>
      <w:r>
        <w:rPr>
          <w:rFonts w:hint="eastAsia"/>
        </w:rPr>
        <w:t>　　5、……</w:t>
      </w:r>
      <w:r>
        <w:rPr>
          <w:rFonts w:hint="eastAsia"/>
        </w:rPr>
        <w:br/>
      </w:r>
      <w:r>
        <w:rPr>
          <w:rFonts w:hint="eastAsia"/>
        </w:rPr>
        <w:t>　　三、中国车载数字娱乐产业链分析</w:t>
      </w:r>
      <w:r>
        <w:rPr>
          <w:rFonts w:hint="eastAsia"/>
        </w:rPr>
        <w:br/>
      </w:r>
      <w:r>
        <w:rPr>
          <w:rFonts w:hint="eastAsia"/>
        </w:rPr>
        <w:t>　　（一） 产业链结构</w:t>
      </w:r>
      <w:r>
        <w:rPr>
          <w:rFonts w:hint="eastAsia"/>
        </w:rPr>
        <w:br/>
      </w:r>
      <w:r>
        <w:rPr>
          <w:rFonts w:hint="eastAsia"/>
        </w:rPr>
        <w:t>　　（二） 产业生命周期分析</w:t>
      </w:r>
      <w:r>
        <w:rPr>
          <w:rFonts w:hint="eastAsia"/>
        </w:rPr>
        <w:br/>
      </w:r>
      <w:r>
        <w:rPr>
          <w:rFonts w:hint="eastAsia"/>
        </w:rPr>
        <w:t>　　（三） 产业链各环节盈利状况</w:t>
      </w:r>
      <w:r>
        <w:rPr>
          <w:rFonts w:hint="eastAsia"/>
        </w:rPr>
        <w:br/>
      </w:r>
      <w:r>
        <w:rPr>
          <w:rFonts w:hint="eastAsia"/>
        </w:rPr>
        <w:t>　　四、2006年中国车载数字娱乐产业竞争分析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五、2007-2011年中国车载数字娱乐产业成长性分析</w:t>
      </w:r>
      <w:r>
        <w:rPr>
          <w:rFonts w:hint="eastAsia"/>
        </w:rPr>
        <w:br/>
      </w:r>
      <w:r>
        <w:rPr>
          <w:rFonts w:hint="eastAsia"/>
        </w:rPr>
        <w:t>　　（一） 产业成长影响因素</w:t>
      </w:r>
      <w:r>
        <w:rPr>
          <w:rFonts w:hint="eastAsia"/>
        </w:rPr>
        <w:br/>
      </w:r>
      <w:r>
        <w:rPr>
          <w:rFonts w:hint="eastAsia"/>
        </w:rPr>
        <w:t>　　（二） 产业成长性分析</w:t>
      </w:r>
      <w:r>
        <w:rPr>
          <w:rFonts w:hint="eastAsia"/>
        </w:rPr>
        <w:br/>
      </w:r>
      <w:r>
        <w:rPr>
          <w:rFonts w:hint="eastAsia"/>
        </w:rPr>
        <w:t>　　六、2007-2011年中国车载数字娱乐产业发展趋势分析</w:t>
      </w:r>
      <w:r>
        <w:rPr>
          <w:rFonts w:hint="eastAsia"/>
        </w:rPr>
        <w:br/>
      </w:r>
      <w:r>
        <w:rPr>
          <w:rFonts w:hint="eastAsia"/>
        </w:rPr>
        <w:t>　　（一） 产业发展趋势</w:t>
      </w:r>
      <w:r>
        <w:rPr>
          <w:rFonts w:hint="eastAsia"/>
        </w:rPr>
        <w:br/>
      </w:r>
      <w:r>
        <w:rPr>
          <w:rFonts w:hint="eastAsia"/>
        </w:rPr>
        <w:t>　　1、产品技术趋势</w:t>
      </w:r>
      <w:r>
        <w:rPr>
          <w:rFonts w:hint="eastAsia"/>
        </w:rPr>
        <w:br/>
      </w:r>
      <w:r>
        <w:rPr>
          <w:rFonts w:hint="eastAsia"/>
        </w:rPr>
        <w:t>　　2、厂商竞争趋势</w:t>
      </w:r>
      <w:r>
        <w:rPr>
          <w:rFonts w:hint="eastAsia"/>
        </w:rPr>
        <w:br/>
      </w:r>
      <w:r>
        <w:rPr>
          <w:rFonts w:hint="eastAsia"/>
        </w:rPr>
        <w:t>　　3、产业变迁趋势</w:t>
      </w:r>
      <w:r>
        <w:rPr>
          <w:rFonts w:hint="eastAsia"/>
        </w:rPr>
        <w:br/>
      </w:r>
      <w:r>
        <w:rPr>
          <w:rFonts w:hint="eastAsia"/>
        </w:rPr>
        <w:t>　　（二） 产业发展预测</w:t>
      </w:r>
      <w:r>
        <w:rPr>
          <w:rFonts w:hint="eastAsia"/>
        </w:rPr>
        <w:br/>
      </w:r>
      <w:r>
        <w:rPr>
          <w:rFonts w:hint="eastAsia"/>
        </w:rPr>
        <w:t>　　1、产业规模预测</w:t>
      </w:r>
      <w:r>
        <w:rPr>
          <w:rFonts w:hint="eastAsia"/>
        </w:rPr>
        <w:br/>
      </w:r>
      <w:r>
        <w:rPr>
          <w:rFonts w:hint="eastAsia"/>
        </w:rPr>
        <w:t>　　2、产业结构预测</w:t>
      </w:r>
      <w:r>
        <w:rPr>
          <w:rFonts w:hint="eastAsia"/>
        </w:rPr>
        <w:br/>
      </w:r>
      <w:r>
        <w:rPr>
          <w:rFonts w:hint="eastAsia"/>
        </w:rPr>
        <w:t>　　七、2007-2011年中国车载数字娱乐产业投资机会</w:t>
      </w:r>
      <w:r>
        <w:rPr>
          <w:rFonts w:hint="eastAsia"/>
        </w:rPr>
        <w:br/>
      </w:r>
      <w:r>
        <w:rPr>
          <w:rFonts w:hint="eastAsia"/>
        </w:rPr>
        <w:t>　　（一） 产业投资价值评价指标</w:t>
      </w:r>
      <w:r>
        <w:rPr>
          <w:rFonts w:hint="eastAsia"/>
        </w:rPr>
        <w:br/>
      </w:r>
      <w:r>
        <w:rPr>
          <w:rFonts w:hint="eastAsia"/>
        </w:rPr>
        <w:t>　　（二） 产业链细分领域投资价值评价</w:t>
      </w:r>
      <w:r>
        <w:rPr>
          <w:rFonts w:hint="eastAsia"/>
        </w:rPr>
        <w:br/>
      </w:r>
      <w:r>
        <w:rPr>
          <w:rFonts w:hint="eastAsia"/>
        </w:rPr>
        <w:t>　　八、建议</w:t>
      </w:r>
      <w:r>
        <w:rPr>
          <w:rFonts w:hint="eastAsia"/>
        </w:rPr>
        <w:br/>
      </w:r>
      <w:r>
        <w:rPr>
          <w:rFonts w:hint="eastAsia"/>
        </w:rPr>
        <w:t>　　表目录</w:t>
      </w:r>
      <w:r>
        <w:rPr>
          <w:rFonts w:hint="eastAsia"/>
        </w:rPr>
        <w:br/>
      </w:r>
      <w:r>
        <w:rPr>
          <w:rFonts w:hint="eastAsia"/>
        </w:rPr>
        <w:t>　　2001-2006年中国汽车产量及增长率</w:t>
      </w:r>
      <w:r>
        <w:rPr>
          <w:rFonts w:hint="eastAsia"/>
        </w:rPr>
        <w:br/>
      </w:r>
      <w:r>
        <w:rPr>
          <w:rFonts w:hint="eastAsia"/>
        </w:rPr>
        <w:t>　　2001-2006年中国轿车产量及增长率</w:t>
      </w:r>
      <w:r>
        <w:rPr>
          <w:rFonts w:hint="eastAsia"/>
        </w:rPr>
        <w:br/>
      </w:r>
      <w:r>
        <w:rPr>
          <w:rFonts w:hint="eastAsia"/>
        </w:rPr>
        <w:t>　　2002-2006年中国车载数字娱乐产品销售额及增长率</w:t>
      </w:r>
      <w:r>
        <w:rPr>
          <w:rFonts w:hint="eastAsia"/>
        </w:rPr>
        <w:br/>
      </w:r>
      <w:r>
        <w:rPr>
          <w:rFonts w:hint="eastAsia"/>
        </w:rPr>
        <w:t>　　2006年中国车载数字娱乐市场产品结构</w:t>
      </w:r>
      <w:r>
        <w:rPr>
          <w:rFonts w:hint="eastAsia"/>
        </w:rPr>
        <w:br/>
      </w:r>
      <w:r>
        <w:rPr>
          <w:rFonts w:hint="eastAsia"/>
        </w:rPr>
        <w:t>　　2004-2006年中国车载MP3市场需求量及增长率</w:t>
      </w:r>
      <w:r>
        <w:rPr>
          <w:rFonts w:hint="eastAsia"/>
        </w:rPr>
        <w:br/>
      </w:r>
      <w:r>
        <w:rPr>
          <w:rFonts w:hint="eastAsia"/>
        </w:rPr>
        <w:t>　　……</w:t>
      </w:r>
      <w:r>
        <w:rPr>
          <w:rFonts w:hint="eastAsia"/>
        </w:rPr>
        <w:br/>
      </w:r>
      <w:r>
        <w:rPr>
          <w:rFonts w:hint="eastAsia"/>
        </w:rPr>
        <w:t>　　图目录</w:t>
      </w:r>
      <w:r>
        <w:rPr>
          <w:rFonts w:hint="eastAsia"/>
        </w:rPr>
        <w:br/>
      </w:r>
      <w:r>
        <w:rPr>
          <w:rFonts w:hint="eastAsia"/>
        </w:rPr>
        <w:t>　　2006年中国车载数字娱乐市场产品结构</w:t>
      </w:r>
      <w:r>
        <w:rPr>
          <w:rFonts w:hint="eastAsia"/>
        </w:rPr>
        <w:br/>
      </w:r>
      <w:r>
        <w:rPr>
          <w:rFonts w:hint="eastAsia"/>
        </w:rPr>
        <w:t>　　2003-2006年中国车载数字娱乐市场规模</w:t>
      </w:r>
      <w:r>
        <w:rPr>
          <w:rFonts w:hint="eastAsia"/>
        </w:rPr>
        <w:br/>
      </w:r>
      <w:r>
        <w:rPr>
          <w:rFonts w:hint="eastAsia"/>
        </w:rPr>
        <w:t>　　2002-2006年中国车载GPS产量及增长率</w:t>
      </w:r>
      <w:r>
        <w:rPr>
          <w:rFonts w:hint="eastAsia"/>
        </w:rPr>
        <w:br/>
      </w:r>
      <w:r>
        <w:rPr>
          <w:rFonts w:hint="eastAsia"/>
        </w:rPr>
        <w:t>　　2002-2006年中国车载GPS产值及增长率</w:t>
      </w:r>
      <w:r>
        <w:rPr>
          <w:rFonts w:hint="eastAsia"/>
        </w:rPr>
        <w:br/>
      </w:r>
      <w:r>
        <w:rPr>
          <w:rFonts w:hint="eastAsia"/>
        </w:rPr>
        <w:t>　　2006年中国车载GPS产业产品结构（按产量）</w:t>
      </w:r>
      <w:r>
        <w:rPr>
          <w:rFonts w:hint="eastAsia"/>
        </w:rPr>
        <w:br/>
      </w:r>
      <w:r>
        <w:rPr>
          <w:rFonts w:hint="eastAsia"/>
        </w:rPr>
        <w:t>　　2007-2011年中国车载数字娱乐产品产值及增长率预测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fc6a95e874a0a" w:history="1">
        <w:r>
          <w:rPr>
            <w:rStyle w:val="Hyperlink"/>
          </w:rPr>
          <w:t>2006-2007年中国车载数字娱乐产业投资机会研究年度报告</w:t>
        </w:r>
      </w:hyperlink>
      <w:r>
        <w:rPr>
          <w:color w:val="C00000"/>
        </w:rPr>
        <w:t>》，报告编号：</w:t>
      </w:r>
      <w:r>
        <w:rPr>
          <w:rFonts w:hint="eastAsia"/>
          <w:color w:val="C00000"/>
        </w:rPr>
        <w:t>023A7A1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dfc6a95e874a0a" w:history="1">
        <w:r>
          <w:rPr>
            <w:rStyle w:val="Hyperlink"/>
          </w:rPr>
          <w:t>https://www.20087.com/2007-02/R_2006_2007chezaishuziyulechanyetouzijBaoGao.html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81b61fc63446d" w:history="1">
      <w:r>
        <w:rPr>
          <w:rStyle w:val="Hyperlink"/>
        </w:rPr>
        <w:t>2006-2007年中国车载数字娱乐产业投资机会研究年度报告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chezaishuziyulechanyetouzijBaoGao.html" TargetMode="External" Id="Ra8dfc6a95e874a0a" /></Relationships>
</file>

<file path=word/_rels/header2.xml.rels>&#65279;<?xml version="1.0" encoding="utf-8"?><Relationships xmlns="http://schemas.openxmlformats.org/package/2006/relationships"><Relationship Type="http://schemas.openxmlformats.org/officeDocument/2006/relationships/hyperlink" Target="https://www.20087.com/2007-02/R_2006_2007chezaishuziyulechanyetouzijBaoGao.html" TargetMode="External" Id="R8a281b61fc63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2007-02-07T04:07:00Z</dcterms:created>
  <dcterms:modified xsi:type="dcterms:W3CDTF">2007-02-07T05:07:00Z</dcterms:modified>
  <dc:subject>2006-2007年中国车载数字娱乐产业投资机会研究年度报告</dc:subject>
  <dc:title>2006-2007年中国车载数字娱乐产业投资机会研究年度报告</dc:title>
  <cp:keywords>2006-2007年中国车载数字娱乐产业投资机会研究年度报告</cp:keywords>
  <dc:description>2006-2007年中国车载数字娱乐产业投资机会研究年度报告</dc:description>
</cp:coreProperties>
</file>