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fc1e7d4a4bd4" w:history="1">
              <w:r>
                <w:rPr>
                  <w:rStyle w:val="Hyperlink"/>
                </w:rPr>
                <w:t>2006-2007年中国麻纺织品市场研究年度报告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fc1e7d4a4bd4" w:history="1">
              <w:r>
                <w:rPr>
                  <w:rStyle w:val="Hyperlink"/>
                </w:rPr>
                <w:t>2006-2007年中国麻纺织品市场研究年度报告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fc1e7d4a4bd4" w:history="1">
                <w:r>
                  <w:rPr>
                    <w:rStyle w:val="Hyperlink"/>
                  </w:rPr>
                  <w:t>https://www.20087.com/2007-02/R_2006_2007mafangzhipinshichangyanjiunBaoGao.html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品是以亚麻、黄麻等天然纤维为原料制成的布料或成品，具有吸湿透气、抗菌防螨等优点。随着消费者对环保材料的关注度提高及对舒适度要求的提升，麻纺织品逐渐成为服装、家纺等行业的新宠。目前，麻纺织品不仅在材质上有多种选择，还在款式设计上融入了时尚元素，满足了年轻消费群体的需求。</w:t>
      </w:r>
      <w:r>
        <w:rPr>
          <w:rFonts w:hint="eastAsia"/>
        </w:rPr>
        <w:br/>
      </w:r>
      <w:r>
        <w:rPr>
          <w:rFonts w:hint="eastAsia"/>
        </w:rPr>
        <w:t>　　未来，麻纺织品的发展将更加注重可持续性与创新性。市场调研网指出，一方面，通过推广有机种植与绿色加工技术，减少生产过程中的环境污染；另一方面，通过研发新型混纺材料，提升产品的耐用性和美观度，扩大应用范围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0bafc1e7d4a4bd4" w:history="1">
        <w:r>
          <w:rPr>
            <w:rStyle w:val="Hyperlink"/>
          </w:rPr>
          <w:t>2006-2007年中国麻纺织品市场研究年度报告</w:t>
        </w:r>
      </w:hyperlink>
      <w:r>
        <w:rPr>
          <w:rFonts w:hint="eastAsia"/>
        </w:rPr>
        <w:t>》，将从以下方面帮助业界人士、投资者更准确地把握中国麻纺织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一、2006年全球麻纺织品市场发展概况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二、2006年中国麻纺织品市场发展概况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三、2006年中国麻纺织品市场竞争分析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四、2007-2009年中国麻纺织品市场趋势分析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五、2007-2009年中国麻纺织品市场发展预测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fc1e7d4a4bd4" w:history="1">
        <w:r>
          <w:rPr>
            <w:rStyle w:val="Hyperlink"/>
          </w:rPr>
          <w:t>2006-2007年中国麻纺织品市场研究年度报告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fc1e7d4a4bd4" w:history="1">
        <w:r>
          <w:rPr>
            <w:rStyle w:val="Hyperlink"/>
          </w:rPr>
          <w:t>https://www.20087.com/2007-02/R_2006_2007mafangzhipinshichangyanjiunBaoGao.html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好的亚麻面料、麻纺织品的缺点、苎麻容易皱皱的难看咋办、麻纺织品的安全执行标准是什么、针纺织品包括哪些东西、麻纺织品通用技术规范TC209、血丝绸吃什么调理、麻纺织品一吨多少钱、重磅真丝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ecc4e20e44a8" w:history="1">
      <w:r>
        <w:rPr>
          <w:rStyle w:val="Hyperlink"/>
        </w:rPr>
        <w:t>2006-2007年中国麻纺织品市场研究年度报告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afangzhipinshichangyanjiunBaoGao.html" TargetMode="External" Id="R80bafc1e7d4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afangzhipinshichangyanjiunBaoGao.html" TargetMode="External" Id="R1796ecc4e20e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2007-02-05T04:45:00Z</dcterms:created>
  <dcterms:modified xsi:type="dcterms:W3CDTF">2007-02-05T05:45:00Z</dcterms:modified>
  <dc:subject>2006-2007年中国麻纺织品市场研究年度报告</dc:subject>
  <dc:title>2006-2007年中国麻纺织品市场研究年度报告</dc:title>
  <cp:keywords>2006-2007年中国麻纺织品市场研究年度报告</cp:keywords>
  <dc:description>2006-2007年中国麻纺织品市场研究年度报告</dc:description>
</cp:coreProperties>
</file>