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a6bfdeee843b3" w:history="1">
              <w:r>
                <w:rPr>
                  <w:rStyle w:val="Hyperlink"/>
                </w:rPr>
                <w:t>2006-2007年跨国软件企业在华竞争战略研究年度报告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a6bfdeee843b3" w:history="1">
              <w:r>
                <w:rPr>
                  <w:rStyle w:val="Hyperlink"/>
                </w:rPr>
                <w:t>2006-2007年跨国软件企业在华竞争战略研究年度报告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6a6bfdeee843b3" w:history="1">
                <w:r>
                  <w:rPr>
                    <w:rStyle w:val="Hyperlink"/>
                  </w:rPr>
                  <w:t>https://www.20087.com/2007-02/R_2006_2007niankuaguoruanjianqiyezaihuBaoGao.html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对外开放的程度日益加深，跨国软件企业在中国的本土化工作不断展开，众多在华竞争战略也日渐显现。从某种角度来说，跨国软件企业在华竞争战略的发展本身也是一个逐步认识中国市场、扎根中国市场，从而实现其全球市场战略的过程。</w:t>
      </w:r>
      <w:r>
        <w:rPr>
          <w:rFonts w:hint="eastAsia"/>
        </w:rPr>
        <w:br/>
      </w:r>
      <w:r>
        <w:rPr>
          <w:rFonts w:hint="eastAsia"/>
        </w:rPr>
        <w:t>　　在跨国软件企业的在华竞争战略中，如何融入中国的经济以及中国信息产业发展的步伐，成为业界广泛关注的一个话题。纵观跨国软件企业在中国的本土化策略，设立研发中心、加大投资、启用本地人才等已经成为本土化的基本策略，也是跨国公司落户扎根中国的重要途径。与很多的跨国企业一样，全球最大的软件企业微软，积极推进在华本土化战略，兑现“同中国信息产业共同进步和发展”的承诺。随着对中国市场的认识更加深入，微软的本土化策略呈现出新的特点，即更加注重与政策以及经济发展相结合。</w:t>
      </w:r>
      <w:r>
        <w:rPr>
          <w:rFonts w:hint="eastAsia"/>
        </w:rPr>
        <w:br/>
      </w:r>
      <w:r>
        <w:rPr>
          <w:rFonts w:hint="eastAsia"/>
        </w:rPr>
        <w:t>　　跨国软件企业的在华竞争战略反映出跨国软件企业力求融入中国经济长远发展的战略和思考，《跨国软件企业在华竞争战略研究年度报告》，将从以下方面帮助业界厂商、投资者更精确地把握跨国软件企业在华竞争战略策略的脉动，为更多的跨国软件企业和本土软件企业带来了新的启发。——翔实的市场描述数据，从全球和国内软件产业的发展变化，洞察行业发展动向。</w:t>
      </w:r>
      <w:r>
        <w:rPr>
          <w:rFonts w:hint="eastAsia"/>
        </w:rPr>
        <w:br/>
      </w:r>
      <w:r>
        <w:rPr>
          <w:rFonts w:hint="eastAsia"/>
        </w:rPr>
        <w:t>　　精炼跨国软件企业2006年在华竞争表现，并从研发规模、营销策略、人力资源、本土化等多个维度总结跨国企业在华竞争战略，评点其市场领先秘诀。深入剖析主要跨国软件企业重大战略举措，如它们的服务定位、产品定位、人力资源、本土化策略，并从细分市场份额、品牌知名度等多个维度对比评价它们的竞争战略。结合跨国软件企业在华竞争战略的研究结论，为国内企业提供决策支持建议。</w:t>
      </w:r>
      <w:r>
        <w:rPr>
          <w:rFonts w:hint="eastAsia"/>
        </w:rPr>
        <w:br/>
      </w:r>
      <w:r>
        <w:rPr>
          <w:rFonts w:hint="eastAsia"/>
        </w:rPr>
        <w:t>　　一、软件行业发展现状与趋势</w:t>
      </w:r>
      <w:r>
        <w:rPr>
          <w:rFonts w:hint="eastAsia"/>
        </w:rPr>
        <w:br/>
      </w:r>
      <w:r>
        <w:rPr>
          <w:rFonts w:hint="eastAsia"/>
        </w:rPr>
        <w:t>　　（一）全球软件行业发展现状与趋势</w:t>
      </w:r>
      <w:r>
        <w:rPr>
          <w:rFonts w:hint="eastAsia"/>
        </w:rPr>
        <w:br/>
      </w:r>
      <w:r>
        <w:rPr>
          <w:rFonts w:hint="eastAsia"/>
        </w:rPr>
        <w:t>　　（二）中国软件行业发展现状与趋势</w:t>
      </w:r>
      <w:r>
        <w:rPr>
          <w:rFonts w:hint="eastAsia"/>
        </w:rPr>
        <w:br/>
      </w:r>
      <w:r>
        <w:rPr>
          <w:rFonts w:hint="eastAsia"/>
        </w:rPr>
        <w:t>　　二、跨国软件企业在华投资与经营现状</w:t>
      </w:r>
      <w:r>
        <w:rPr>
          <w:rFonts w:hint="eastAsia"/>
        </w:rPr>
        <w:br/>
      </w:r>
      <w:r>
        <w:rPr>
          <w:rFonts w:hint="eastAsia"/>
        </w:rPr>
        <w:t>　　（一）跨国软件企业在华投资发展</w:t>
      </w:r>
      <w:r>
        <w:rPr>
          <w:rFonts w:hint="eastAsia"/>
        </w:rPr>
        <w:br/>
      </w:r>
      <w:r>
        <w:rPr>
          <w:rFonts w:hint="eastAsia"/>
        </w:rPr>
        <w:t>　　（二）跨国软件企业在营现状</w:t>
      </w:r>
      <w:r>
        <w:rPr>
          <w:rFonts w:hint="eastAsia"/>
        </w:rPr>
        <w:br/>
      </w:r>
      <w:r>
        <w:rPr>
          <w:rFonts w:hint="eastAsia"/>
        </w:rPr>
        <w:t>　　三、跨国软件企业在华竞争战略分析之一——研发</w:t>
      </w:r>
      <w:r>
        <w:rPr>
          <w:rFonts w:hint="eastAsia"/>
        </w:rPr>
        <w:br/>
      </w:r>
      <w:r>
        <w:rPr>
          <w:rFonts w:hint="eastAsia"/>
        </w:rPr>
        <w:t>　　（一）国际研发总趋势</w:t>
      </w:r>
      <w:r>
        <w:rPr>
          <w:rFonts w:hint="eastAsia"/>
        </w:rPr>
        <w:br/>
      </w:r>
      <w:r>
        <w:rPr>
          <w:rFonts w:hint="eastAsia"/>
        </w:rPr>
        <w:t>　　（二）在华研发总趋势</w:t>
      </w:r>
      <w:r>
        <w:rPr>
          <w:rFonts w:hint="eastAsia"/>
        </w:rPr>
        <w:br/>
      </w:r>
      <w:r>
        <w:rPr>
          <w:rFonts w:hint="eastAsia"/>
        </w:rPr>
        <w:t>　　四、跨国软件企业在华竞争战略分析之二——营销</w:t>
      </w:r>
      <w:r>
        <w:rPr>
          <w:rFonts w:hint="eastAsia"/>
        </w:rPr>
        <w:br/>
      </w:r>
      <w:r>
        <w:rPr>
          <w:rFonts w:hint="eastAsia"/>
        </w:rPr>
        <w:t>　　（一）顾客满意战略</w:t>
      </w:r>
      <w:r>
        <w:rPr>
          <w:rFonts w:hint="eastAsia"/>
        </w:rPr>
        <w:br/>
      </w:r>
      <w:r>
        <w:rPr>
          <w:rFonts w:hint="eastAsia"/>
        </w:rPr>
        <w:t>　　（二）产品策略</w:t>
      </w:r>
      <w:r>
        <w:rPr>
          <w:rFonts w:hint="eastAsia"/>
        </w:rPr>
        <w:br/>
      </w:r>
      <w:r>
        <w:rPr>
          <w:rFonts w:hint="eastAsia"/>
        </w:rPr>
        <w:t>　　（三）品牌策略</w:t>
      </w:r>
      <w:r>
        <w:rPr>
          <w:rFonts w:hint="eastAsia"/>
        </w:rPr>
        <w:br/>
      </w:r>
      <w:r>
        <w:rPr>
          <w:rFonts w:hint="eastAsia"/>
        </w:rPr>
        <w:t>　　（四）定价策略</w:t>
      </w:r>
      <w:r>
        <w:rPr>
          <w:rFonts w:hint="eastAsia"/>
        </w:rPr>
        <w:br/>
      </w:r>
      <w:r>
        <w:rPr>
          <w:rFonts w:hint="eastAsia"/>
        </w:rPr>
        <w:t>　　（五）销售渠道</w:t>
      </w:r>
      <w:r>
        <w:rPr>
          <w:rFonts w:hint="eastAsia"/>
        </w:rPr>
        <w:br/>
      </w:r>
      <w:r>
        <w:rPr>
          <w:rFonts w:hint="eastAsia"/>
        </w:rPr>
        <w:t>　　（六）促销策略</w:t>
      </w:r>
      <w:r>
        <w:rPr>
          <w:rFonts w:hint="eastAsia"/>
        </w:rPr>
        <w:br/>
      </w:r>
      <w:r>
        <w:rPr>
          <w:rFonts w:hint="eastAsia"/>
        </w:rPr>
        <w:t>　　（七）营销新模式</w:t>
      </w:r>
      <w:r>
        <w:rPr>
          <w:rFonts w:hint="eastAsia"/>
        </w:rPr>
        <w:br/>
      </w:r>
      <w:r>
        <w:rPr>
          <w:rFonts w:hint="eastAsia"/>
        </w:rPr>
        <w:t>　　五、跨国软件企业在华竞争战略分析之三——人力资源</w:t>
      </w:r>
      <w:r>
        <w:rPr>
          <w:rFonts w:hint="eastAsia"/>
        </w:rPr>
        <w:br/>
      </w:r>
      <w:r>
        <w:rPr>
          <w:rFonts w:hint="eastAsia"/>
        </w:rPr>
        <w:t>　　（一）高承诺企业组织</w:t>
      </w:r>
      <w:r>
        <w:rPr>
          <w:rFonts w:hint="eastAsia"/>
        </w:rPr>
        <w:br/>
      </w:r>
      <w:r>
        <w:rPr>
          <w:rFonts w:hint="eastAsia"/>
        </w:rPr>
        <w:t>　　（二）五大激励体系</w:t>
      </w:r>
      <w:r>
        <w:rPr>
          <w:rFonts w:hint="eastAsia"/>
        </w:rPr>
        <w:br/>
      </w:r>
      <w:r>
        <w:rPr>
          <w:rFonts w:hint="eastAsia"/>
        </w:rPr>
        <w:t>　　六、跨国软件企业在华竞争战略分析之四——本土化</w:t>
      </w:r>
      <w:r>
        <w:rPr>
          <w:rFonts w:hint="eastAsia"/>
        </w:rPr>
        <w:br/>
      </w:r>
      <w:r>
        <w:rPr>
          <w:rFonts w:hint="eastAsia"/>
        </w:rPr>
        <w:t>　　（一）研发本土化</w:t>
      </w:r>
      <w:r>
        <w:rPr>
          <w:rFonts w:hint="eastAsia"/>
        </w:rPr>
        <w:br/>
      </w:r>
      <w:r>
        <w:rPr>
          <w:rFonts w:hint="eastAsia"/>
        </w:rPr>
        <w:t>　　（二）人力资源本土化</w:t>
      </w:r>
      <w:r>
        <w:rPr>
          <w:rFonts w:hint="eastAsia"/>
        </w:rPr>
        <w:br/>
      </w:r>
      <w:r>
        <w:rPr>
          <w:rFonts w:hint="eastAsia"/>
        </w:rPr>
        <w:t>　　（三）总部沟通本土化</w:t>
      </w:r>
      <w:r>
        <w:rPr>
          <w:rFonts w:hint="eastAsia"/>
        </w:rPr>
        <w:br/>
      </w:r>
      <w:r>
        <w:rPr>
          <w:rFonts w:hint="eastAsia"/>
        </w:rPr>
        <w:t>　　（四）营销本土化</w:t>
      </w:r>
      <w:r>
        <w:rPr>
          <w:rFonts w:hint="eastAsia"/>
        </w:rPr>
        <w:br/>
      </w:r>
      <w:r>
        <w:rPr>
          <w:rFonts w:hint="eastAsia"/>
        </w:rPr>
        <w:t>　　七、主要跨国软件企业在华竞争战略比较分析</w:t>
      </w:r>
      <w:r>
        <w:rPr>
          <w:rFonts w:hint="eastAsia"/>
        </w:rPr>
        <w:br/>
      </w:r>
      <w:r>
        <w:rPr>
          <w:rFonts w:hint="eastAsia"/>
        </w:rPr>
        <w:t>　　八、建议</w:t>
      </w:r>
      <w:r>
        <w:rPr>
          <w:rFonts w:hint="eastAsia"/>
        </w:rPr>
        <w:br/>
      </w:r>
      <w:r>
        <w:rPr>
          <w:rFonts w:hint="eastAsia"/>
        </w:rPr>
        <w:t>　　表目录</w:t>
      </w:r>
      <w:r>
        <w:rPr>
          <w:rFonts w:hint="eastAsia"/>
        </w:rPr>
        <w:br/>
      </w:r>
      <w:r>
        <w:rPr>
          <w:rFonts w:hint="eastAsia"/>
        </w:rPr>
        <w:t>　　2006年全球软件市场结构</w:t>
      </w:r>
      <w:r>
        <w:rPr>
          <w:rFonts w:hint="eastAsia"/>
        </w:rPr>
        <w:br/>
      </w:r>
      <w:r>
        <w:rPr>
          <w:rFonts w:hint="eastAsia"/>
        </w:rPr>
        <w:t>　　主要跨国软件企业在华竞争战略比较分析</w:t>
      </w:r>
      <w:r>
        <w:rPr>
          <w:rFonts w:hint="eastAsia"/>
        </w:rPr>
        <w:br/>
      </w:r>
      <w:r>
        <w:rPr>
          <w:rFonts w:hint="eastAsia"/>
        </w:rPr>
        <w:t>　　……</w:t>
      </w:r>
      <w:r>
        <w:rPr>
          <w:rFonts w:hint="eastAsia"/>
        </w:rPr>
        <w:br/>
      </w:r>
      <w:r>
        <w:rPr>
          <w:rFonts w:hint="eastAsia"/>
        </w:rPr>
        <w:t>　　图目录</w:t>
      </w:r>
      <w:r>
        <w:rPr>
          <w:rFonts w:hint="eastAsia"/>
        </w:rPr>
        <w:br/>
      </w:r>
      <w:r>
        <w:rPr>
          <w:rFonts w:hint="eastAsia"/>
        </w:rPr>
        <w:t>　　全球软件产业发展历程</w:t>
      </w:r>
      <w:r>
        <w:rPr>
          <w:rFonts w:hint="eastAsia"/>
        </w:rPr>
        <w:br/>
      </w:r>
      <w:r>
        <w:rPr>
          <w:rFonts w:hint="eastAsia"/>
        </w:rPr>
        <w:t>　　全球软件产业分工体系</w:t>
      </w:r>
      <w:r>
        <w:rPr>
          <w:rFonts w:hint="eastAsia"/>
        </w:rPr>
        <w:br/>
      </w:r>
      <w:r>
        <w:rPr>
          <w:rFonts w:hint="eastAsia"/>
        </w:rPr>
        <w:t>　　2001-2006年中国软件市场规模</w:t>
      </w:r>
      <w:r>
        <w:rPr>
          <w:rFonts w:hint="eastAsia"/>
        </w:rPr>
        <w:br/>
      </w:r>
      <w:r>
        <w:rPr>
          <w:rFonts w:hint="eastAsia"/>
        </w:rPr>
        <w:t>　　2007-2011年中国软件市场规模预测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a6bfdeee843b3" w:history="1">
        <w:r>
          <w:rPr>
            <w:rStyle w:val="Hyperlink"/>
          </w:rPr>
          <w:t>2006-2007年跨国软件企业在华竞争战略研究年度报告</w:t>
        </w:r>
      </w:hyperlink>
      <w:r>
        <w:rPr>
          <w:color w:val="C00000"/>
        </w:rPr>
        <w:t>》，报告编号：</w:t>
      </w:r>
      <w:r>
        <w:rPr>
          <w:rFonts w:hint="eastAsia"/>
          <w:color w:val="C00000"/>
        </w:rPr>
        <w:t>023A955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6a6bfdeee843b3" w:history="1">
        <w:r>
          <w:rPr>
            <w:rStyle w:val="Hyperlink"/>
          </w:rPr>
          <w:t>https://www.20087.com/2007-02/R_2006_2007niankuaguoruanjianqiyezaihuBaoGao.html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4f99c69864727" w:history="1">
      <w:r>
        <w:rPr>
          <w:rStyle w:val="Hyperlink"/>
        </w:rPr>
        <w:t>2006-2007年跨国软件企业在华竞争战略研究年度报告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niankuaguoruanjianqiyezaihuBaoGao.html" TargetMode="External" Id="R076a6bfdeee843b3" /></Relationships>
</file>

<file path=word/_rels/header2.xml.rels>&#65279;<?xml version="1.0" encoding="utf-8"?><Relationships xmlns="http://schemas.openxmlformats.org/package/2006/relationships"><Relationship Type="http://schemas.openxmlformats.org/officeDocument/2006/relationships/hyperlink" Target="https://www.20087.com/2007-02/R_2006_2007niankuaguoruanjianqiyezaihuBaoGao.html" TargetMode="External" Id="Redf4f99c6986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2007-02-06T05:07:00Z</dcterms:created>
  <dcterms:modified xsi:type="dcterms:W3CDTF">2007-02-06T06:07:00Z</dcterms:modified>
  <dc:subject>2006-2007年跨国软件企业在华竞争战略研究年度报告</dc:subject>
  <dc:title>2006-2007年跨国软件企业在华竞争战略研究年度报告</dc:title>
  <cp:keywords>2006-2007年跨国软件企业在华竞争战略研究年度报告</cp:keywords>
  <dc:description>2006-2007年跨国软件企业在华竞争战略研究年度报告</dc:description>
</cp:coreProperties>
</file>