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f7355e4adb4080" w:history="1">
              <w:r>
                <w:rPr>
                  <w:rStyle w:val="Hyperlink"/>
                </w:rPr>
                <w:t>2007年中国刀具进出口贸易分析报告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f7355e4adb4080" w:history="1">
              <w:r>
                <w:rPr>
                  <w:rStyle w:val="Hyperlink"/>
                </w:rPr>
                <w:t>2007年中国刀具进出口贸易分析报告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f7355e4adb4080" w:history="1">
                <w:r>
                  <w:rPr>
                    <w:rStyle w:val="Hyperlink"/>
                  </w:rPr>
                  <w:t>https://www.20087.com/2007-02/R_2007daojujinchukoumaoyifenxiBaoGao.html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进出口总况</w:t>
      </w:r>
      <w:r>
        <w:rPr>
          <w:rFonts w:hint="eastAsia"/>
        </w:rPr>
        <w:br/>
      </w:r>
      <w:r>
        <w:rPr>
          <w:rFonts w:hint="eastAsia"/>
        </w:rPr>
        <w:t>　　第一节 进出口规模及增长分析</w:t>
      </w:r>
      <w:r>
        <w:rPr>
          <w:rFonts w:hint="eastAsia"/>
        </w:rPr>
        <w:br/>
      </w:r>
      <w:r>
        <w:rPr>
          <w:rFonts w:hint="eastAsia"/>
        </w:rPr>
        <w:t>　　第二节 在外贸中的地位</w:t>
      </w:r>
      <w:r>
        <w:rPr>
          <w:rFonts w:hint="eastAsia"/>
        </w:rPr>
        <w:br/>
      </w:r>
      <w:r>
        <w:rPr>
          <w:rFonts w:hint="eastAsia"/>
        </w:rPr>
        <w:t>　　第三节 进口、出口占进出口总量的比重</w:t>
      </w:r>
      <w:r>
        <w:rPr>
          <w:rFonts w:hint="eastAsia"/>
        </w:rPr>
        <w:br/>
      </w:r>
      <w:r>
        <w:rPr>
          <w:rFonts w:hint="eastAsia"/>
        </w:rPr>
        <w:t>　　第四节 进出口额差异及变化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出口分析</w:t>
      </w:r>
      <w:r>
        <w:rPr>
          <w:rFonts w:hint="eastAsia"/>
        </w:rPr>
        <w:br/>
      </w:r>
      <w:r>
        <w:rPr>
          <w:rFonts w:hint="eastAsia"/>
        </w:rPr>
        <w:t>　　第一节 出口规模及增长</w:t>
      </w:r>
      <w:r>
        <w:rPr>
          <w:rFonts w:hint="eastAsia"/>
        </w:rPr>
        <w:br/>
      </w:r>
      <w:r>
        <w:rPr>
          <w:rFonts w:hint="eastAsia"/>
        </w:rPr>
        <w:t>　　第二节 出口目的地各大洲</w:t>
      </w:r>
      <w:r>
        <w:rPr>
          <w:rFonts w:hint="eastAsia"/>
        </w:rPr>
        <w:br/>
      </w:r>
      <w:r>
        <w:rPr>
          <w:rFonts w:hint="eastAsia"/>
        </w:rPr>
        <w:t>　　第三节 出口原产地各省市</w:t>
      </w:r>
      <w:r>
        <w:rPr>
          <w:rFonts w:hint="eastAsia"/>
        </w:rPr>
        <w:br/>
      </w:r>
      <w:r>
        <w:rPr>
          <w:rFonts w:hint="eastAsia"/>
        </w:rPr>
        <w:t>　　第四节 出口贸易方式</w:t>
      </w:r>
      <w:r>
        <w:rPr>
          <w:rFonts w:hint="eastAsia"/>
        </w:rPr>
        <w:br/>
      </w:r>
      <w:r>
        <w:rPr>
          <w:rFonts w:hint="eastAsia"/>
        </w:rPr>
        <w:t>　　　　一、出口贸易数量及金额</w:t>
      </w:r>
      <w:r>
        <w:rPr>
          <w:rFonts w:hint="eastAsia"/>
        </w:rPr>
        <w:br/>
      </w:r>
      <w:r>
        <w:rPr>
          <w:rFonts w:hint="eastAsia"/>
        </w:rPr>
        <w:t>　　　　二、主要出口贸易方式数量变化分析</w:t>
      </w:r>
      <w:r>
        <w:rPr>
          <w:rFonts w:hint="eastAsia"/>
        </w:rPr>
        <w:br/>
      </w:r>
      <w:r>
        <w:rPr>
          <w:rFonts w:hint="eastAsia"/>
        </w:rPr>
        <w:t>　　　　三、主要出口贸易方式金额变化分析</w:t>
      </w:r>
      <w:r>
        <w:rPr>
          <w:rFonts w:hint="eastAsia"/>
        </w:rPr>
        <w:br/>
      </w:r>
      <w:r>
        <w:rPr>
          <w:rFonts w:hint="eastAsia"/>
        </w:rPr>
        <w:t>　　第五节 细分产品月度监测</w:t>
      </w:r>
      <w:r>
        <w:rPr>
          <w:rFonts w:hint="eastAsia"/>
        </w:rPr>
        <w:br/>
      </w:r>
      <w:r>
        <w:rPr>
          <w:rFonts w:hint="eastAsia"/>
        </w:rPr>
        <w:t>　　第六节 出口价格特征分析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进口分析</w:t>
      </w:r>
      <w:r>
        <w:rPr>
          <w:rFonts w:hint="eastAsia"/>
        </w:rPr>
        <w:br/>
      </w:r>
      <w:r>
        <w:rPr>
          <w:rFonts w:hint="eastAsia"/>
        </w:rPr>
        <w:t>　　第一节 进口规模及增长</w:t>
      </w:r>
      <w:r>
        <w:rPr>
          <w:rFonts w:hint="eastAsia"/>
        </w:rPr>
        <w:br/>
      </w:r>
      <w:r>
        <w:rPr>
          <w:rFonts w:hint="eastAsia"/>
        </w:rPr>
        <w:t>　　第二节 进口原产地各大洲</w:t>
      </w:r>
      <w:r>
        <w:rPr>
          <w:rFonts w:hint="eastAsia"/>
        </w:rPr>
        <w:br/>
      </w:r>
      <w:r>
        <w:rPr>
          <w:rFonts w:hint="eastAsia"/>
        </w:rPr>
        <w:t>　　第三节 进口目的地各省市</w:t>
      </w:r>
      <w:r>
        <w:rPr>
          <w:rFonts w:hint="eastAsia"/>
        </w:rPr>
        <w:br/>
      </w:r>
      <w:r>
        <w:rPr>
          <w:rFonts w:hint="eastAsia"/>
        </w:rPr>
        <w:t>　　第四节 进口贸易方式</w:t>
      </w:r>
      <w:r>
        <w:rPr>
          <w:rFonts w:hint="eastAsia"/>
        </w:rPr>
        <w:br/>
      </w:r>
      <w:r>
        <w:rPr>
          <w:rFonts w:hint="eastAsia"/>
        </w:rPr>
        <w:t>　　　　一、主要进口贸易方式数量变化分析</w:t>
      </w:r>
      <w:r>
        <w:rPr>
          <w:rFonts w:hint="eastAsia"/>
        </w:rPr>
        <w:br/>
      </w:r>
      <w:r>
        <w:rPr>
          <w:rFonts w:hint="eastAsia"/>
        </w:rPr>
        <w:t>　　　　二、主要进口贸易方式金额变化分析</w:t>
      </w:r>
      <w:r>
        <w:rPr>
          <w:rFonts w:hint="eastAsia"/>
        </w:rPr>
        <w:br/>
      </w:r>
      <w:r>
        <w:rPr>
          <w:rFonts w:hint="eastAsia"/>
        </w:rPr>
        <w:t>　　第五节 细分进口产品月度监测</w:t>
      </w:r>
      <w:r>
        <w:rPr>
          <w:rFonts w:hint="eastAsia"/>
        </w:rPr>
        <w:br/>
      </w:r>
      <w:r>
        <w:rPr>
          <w:rFonts w:hint="eastAsia"/>
        </w:rPr>
        <w:t>　　第六节 中.智.林.－进口价格特征分析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f7355e4adb4080" w:history="1">
        <w:r>
          <w:rPr>
            <w:rStyle w:val="Hyperlink"/>
          </w:rPr>
          <w:t>2007年中国刀具进出口贸易分析报告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f7355e4adb4080" w:history="1">
        <w:r>
          <w:rPr>
            <w:rStyle w:val="Hyperlink"/>
          </w:rPr>
          <w:t>https://www.20087.com/2007-02/R_2007daojujinchukoumaoyifenxiBaoGao.html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cd340230054131" w:history="1">
      <w:r>
        <w:rPr>
          <w:rStyle w:val="Hyperlink"/>
        </w:rPr>
        <w:t>2007年中国刀具进出口贸易分析报告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7daojujinchukoumaoyifenxiBaoGao.html" TargetMode="External" Id="Rbbf7355e4adb40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7daojujinchukoumaoyifenxiBaoGao.html" TargetMode="External" Id="R9bcd3402300541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2007-02-05T07:27:00Z</dcterms:created>
  <dcterms:modified xsi:type="dcterms:W3CDTF">2007-02-05T08:27:00Z</dcterms:modified>
  <dc:subject>2007年中国刀具进出口贸易分析报告</dc:subject>
  <dc:title>2007年中国刀具进出口贸易分析报告</dc:title>
  <cp:keywords>2007年中国刀具进出口贸易分析报告</cp:keywords>
  <dc:description>2007年中国刀具进出口贸易分析报告</dc:description>
</cp:coreProperties>
</file>