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920c65d8414c60" w:history="1">
              <w:r>
                <w:rPr>
                  <w:rStyle w:val="Hyperlink"/>
                </w:rPr>
                <w:t>2007年打桩机及拔桩机进出口贸易分析报告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920c65d8414c60" w:history="1">
              <w:r>
                <w:rPr>
                  <w:rStyle w:val="Hyperlink"/>
                </w:rPr>
                <w:t>2007年打桩机及拔桩机进出口贸易分析报告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920c65d8414c60" w:history="1">
                <w:r>
                  <w:rPr>
                    <w:rStyle w:val="Hyperlink"/>
                  </w:rPr>
                  <w:t>https://www.20087.com/2007-02/R_2007niandazhuangjijibazhuangjijinchuBaoGao.html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进出口总况</w:t>
      </w:r>
      <w:r>
        <w:rPr>
          <w:rFonts w:hint="eastAsia"/>
        </w:rPr>
        <w:br/>
      </w:r>
      <w:r>
        <w:rPr>
          <w:rFonts w:hint="eastAsia"/>
        </w:rPr>
        <w:t>　　1.1 、进出口规模及增长分析</w:t>
      </w:r>
      <w:r>
        <w:rPr>
          <w:rFonts w:hint="eastAsia"/>
        </w:rPr>
        <w:br/>
      </w:r>
      <w:r>
        <w:rPr>
          <w:rFonts w:hint="eastAsia"/>
        </w:rPr>
        <w:t>　　1.2 、外贸中地位</w:t>
      </w:r>
      <w:r>
        <w:rPr>
          <w:rFonts w:hint="eastAsia"/>
        </w:rPr>
        <w:br/>
      </w:r>
      <w:r>
        <w:rPr>
          <w:rFonts w:hint="eastAsia"/>
        </w:rPr>
        <w:t>　　1.3 、进口、出口占进出口总量及总额的比重</w:t>
      </w:r>
      <w:r>
        <w:rPr>
          <w:rFonts w:hint="eastAsia"/>
        </w:rPr>
        <w:br/>
      </w:r>
      <w:r>
        <w:rPr>
          <w:rFonts w:hint="eastAsia"/>
        </w:rPr>
        <w:t>　　1.4 、进出口额差异及变化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出口分析</w:t>
      </w:r>
      <w:r>
        <w:rPr>
          <w:rFonts w:hint="eastAsia"/>
        </w:rPr>
        <w:br/>
      </w:r>
      <w:r>
        <w:rPr>
          <w:rFonts w:hint="eastAsia"/>
        </w:rPr>
        <w:t>　　2.1 、出口规模及增长</w:t>
      </w:r>
      <w:r>
        <w:rPr>
          <w:rFonts w:hint="eastAsia"/>
        </w:rPr>
        <w:br/>
      </w:r>
      <w:r>
        <w:rPr>
          <w:rFonts w:hint="eastAsia"/>
        </w:rPr>
        <w:t>　　2.2 、2001年-2006年打桩机及拔桩机出口月度变化趋势</w:t>
      </w:r>
      <w:r>
        <w:rPr>
          <w:rFonts w:hint="eastAsia"/>
        </w:rPr>
        <w:br/>
      </w:r>
      <w:r>
        <w:rPr>
          <w:rFonts w:hint="eastAsia"/>
        </w:rPr>
        <w:t>　　2.3 、出口目的地各大洲</w:t>
      </w:r>
      <w:r>
        <w:rPr>
          <w:rFonts w:hint="eastAsia"/>
        </w:rPr>
        <w:br/>
      </w:r>
      <w:r>
        <w:rPr>
          <w:rFonts w:hint="eastAsia"/>
        </w:rPr>
        <w:t>　　2.4 、主要出口目的地国别和地区</w:t>
      </w:r>
      <w:r>
        <w:rPr>
          <w:rFonts w:hint="eastAsia"/>
        </w:rPr>
        <w:br/>
      </w:r>
      <w:r>
        <w:rPr>
          <w:rFonts w:hint="eastAsia"/>
        </w:rPr>
        <w:t>　　2.5 、出口源发地</w:t>
      </w:r>
      <w:r>
        <w:rPr>
          <w:rFonts w:hint="eastAsia"/>
        </w:rPr>
        <w:br/>
      </w:r>
      <w:r>
        <w:rPr>
          <w:rFonts w:hint="eastAsia"/>
        </w:rPr>
        <w:t>　　2.6 、主要出口企业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进口分析</w:t>
      </w:r>
      <w:r>
        <w:rPr>
          <w:rFonts w:hint="eastAsia"/>
        </w:rPr>
        <w:br/>
      </w:r>
      <w:r>
        <w:rPr>
          <w:rFonts w:hint="eastAsia"/>
        </w:rPr>
        <w:t>　　3.1 、进口规模及增长</w:t>
      </w:r>
      <w:r>
        <w:rPr>
          <w:rFonts w:hint="eastAsia"/>
        </w:rPr>
        <w:br/>
      </w:r>
      <w:r>
        <w:rPr>
          <w:rFonts w:hint="eastAsia"/>
        </w:rPr>
        <w:t>　　3.2 、2001年-2006年打桩机及拔桩机进口月度变化趋势</w:t>
      </w:r>
      <w:r>
        <w:rPr>
          <w:rFonts w:hint="eastAsia"/>
        </w:rPr>
        <w:br/>
      </w:r>
      <w:r>
        <w:rPr>
          <w:rFonts w:hint="eastAsia"/>
        </w:rPr>
        <w:t>　　3.3 、进口原产地各大洲</w:t>
      </w:r>
      <w:r>
        <w:rPr>
          <w:rFonts w:hint="eastAsia"/>
        </w:rPr>
        <w:br/>
      </w:r>
      <w:r>
        <w:rPr>
          <w:rFonts w:hint="eastAsia"/>
        </w:rPr>
        <w:t>　　3.4 、主要进口国别和地区</w:t>
      </w:r>
      <w:r>
        <w:rPr>
          <w:rFonts w:hint="eastAsia"/>
        </w:rPr>
        <w:br/>
      </w:r>
      <w:r>
        <w:rPr>
          <w:rFonts w:hint="eastAsia"/>
        </w:rPr>
        <w:t>　　3.5 、进口目的地</w:t>
      </w:r>
      <w:r>
        <w:rPr>
          <w:rFonts w:hint="eastAsia"/>
        </w:rPr>
        <w:br/>
      </w:r>
      <w:r>
        <w:rPr>
          <w:rFonts w:hint="eastAsia"/>
        </w:rPr>
        <w:t>　　3.6 、主要进口企业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　主要产品价格特征</w:t>
      </w:r>
      <w:r>
        <w:rPr>
          <w:rFonts w:hint="eastAsia"/>
        </w:rPr>
        <w:br/>
      </w:r>
      <w:r>
        <w:rPr>
          <w:rFonts w:hint="eastAsia"/>
        </w:rPr>
        <w:t>　　4.1 、平均进出口单价的对比</w:t>
      </w:r>
      <w:r>
        <w:rPr>
          <w:rFonts w:hint="eastAsia"/>
        </w:rPr>
        <w:br/>
      </w:r>
      <w:r>
        <w:rPr>
          <w:rFonts w:hint="eastAsia"/>
        </w:rPr>
        <w:t>　　4.2 、不同洲别平均单价比较</w:t>
      </w:r>
      <w:r>
        <w:rPr>
          <w:rFonts w:hint="eastAsia"/>
        </w:rPr>
        <w:br/>
      </w:r>
      <w:r>
        <w:rPr>
          <w:rFonts w:hint="eastAsia"/>
        </w:rPr>
        <w:t>　　4.3 、不同国家平均单价比较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920c65d8414c60" w:history="1">
        <w:r>
          <w:rPr>
            <w:rStyle w:val="Hyperlink"/>
          </w:rPr>
          <w:t>2007年打桩机及拔桩机进出口贸易分析报告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920c65d8414c60" w:history="1">
        <w:r>
          <w:rPr>
            <w:rStyle w:val="Hyperlink"/>
          </w:rPr>
          <w:t>https://www.20087.com/2007-02/R_2007niandazhuangjijibazhuangjijinchuBaoGao.html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c56ab139a4ef6" w:history="1">
      <w:r>
        <w:rPr>
          <w:rStyle w:val="Hyperlink"/>
        </w:rPr>
        <w:t>2007年打桩机及拔桩机进出口贸易分析报告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7niandazhuangjijibazhuangjijinchuBaoGao.html" TargetMode="External" Id="R6a920c65d8414c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7niandazhuangjijibazhuangjijinchuBaoGao.html" TargetMode="External" Id="R24bc56ab139a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2007-02-02T07:07:00Z</dcterms:created>
  <dcterms:modified xsi:type="dcterms:W3CDTF">2007-02-02T08:07:00Z</dcterms:modified>
  <dc:subject>2007年打桩机及拔桩机进出口贸易分析报告</dc:subject>
  <dc:title>2007年打桩机及拔桩机进出口贸易分析报告</dc:title>
  <cp:keywords>2007年打桩机及拔桩机进出口贸易分析报告</cp:keywords>
  <dc:description>2007年打桩机及拔桩机进出口贸易分析报告</dc:description>
</cp:coreProperties>
</file>