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35c439b354422" w:history="1">
              <w:r>
                <w:rPr>
                  <w:rStyle w:val="Hyperlink"/>
                </w:rPr>
                <w:t>中国奶业发展现状及趋势研究报告（2007）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35c439b354422" w:history="1">
              <w:r>
                <w:rPr>
                  <w:rStyle w:val="Hyperlink"/>
                </w:rPr>
                <w:t>中国奶业发展现状及趋势研究报告（2007）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35c439b354422" w:history="1">
                <w:r>
                  <w:rPr>
                    <w:rStyle w:val="Hyperlink"/>
                  </w:rPr>
                  <w:t>https://www.20087.com/2007-03/R_zhongguonaiyefazhanxianzhuangjiqushiBaoGao.html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●中国奶业发展的阶段性特征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●中国奶业的发展历程</w:t>
      </w:r>
      <w:r>
        <w:rPr>
          <w:rFonts w:hint="eastAsia"/>
        </w:rPr>
        <w:br/>
      </w:r>
      <w:r>
        <w:rPr>
          <w:rFonts w:hint="eastAsia"/>
        </w:rPr>
        <w:t>　　●中国奶业发展现状</w:t>
      </w:r>
      <w:r>
        <w:rPr>
          <w:rFonts w:hint="eastAsia"/>
        </w:rPr>
        <w:br/>
      </w:r>
      <w:r>
        <w:rPr>
          <w:rFonts w:hint="eastAsia"/>
        </w:rPr>
        <w:t>　　●产业现状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●贵州奶业发展情况分析</w:t>
      </w:r>
      <w:r>
        <w:rPr>
          <w:rFonts w:hint="eastAsia"/>
        </w:rPr>
        <w:br/>
      </w:r>
      <w:r>
        <w:rPr>
          <w:rFonts w:hint="eastAsia"/>
        </w:rPr>
        <w:t>　　○贵州奶业发展现状分析</w:t>
      </w:r>
      <w:r>
        <w:rPr>
          <w:rFonts w:hint="eastAsia"/>
        </w:rPr>
        <w:br/>
      </w:r>
      <w:r>
        <w:rPr>
          <w:rFonts w:hint="eastAsia"/>
        </w:rPr>
        <w:t>　　○政府支持奶业发展的情况分析</w:t>
      </w:r>
      <w:r>
        <w:rPr>
          <w:rFonts w:hint="eastAsia"/>
        </w:rPr>
        <w:br/>
      </w:r>
      <w:r>
        <w:rPr>
          <w:rFonts w:hint="eastAsia"/>
        </w:rPr>
        <w:t>　　○龙头企业对贵州奶业发展所起作用的分析</w:t>
      </w:r>
      <w:r>
        <w:rPr>
          <w:rFonts w:hint="eastAsia"/>
        </w:rPr>
        <w:br/>
      </w:r>
      <w:r>
        <w:rPr>
          <w:rFonts w:hint="eastAsia"/>
        </w:rPr>
        <w:t>　　○贵州自然资源条件有利奶业发展情况的分析</w:t>
      </w:r>
      <w:r>
        <w:rPr>
          <w:rFonts w:hint="eastAsia"/>
        </w:rPr>
        <w:br/>
      </w:r>
      <w:r>
        <w:rPr>
          <w:rFonts w:hint="eastAsia"/>
        </w:rPr>
        <w:t>　　○贵州奶业发展滞后的原因</w:t>
      </w:r>
      <w:r>
        <w:rPr>
          <w:rFonts w:hint="eastAsia"/>
        </w:rPr>
        <w:br/>
      </w:r>
      <w:r>
        <w:rPr>
          <w:rFonts w:hint="eastAsia"/>
        </w:rPr>
        <w:t>　　●呼和浩特市奶业产业化的现状</w:t>
      </w:r>
      <w:r>
        <w:rPr>
          <w:rFonts w:hint="eastAsia"/>
        </w:rPr>
        <w:br/>
      </w:r>
      <w:r>
        <w:rPr>
          <w:rFonts w:hint="eastAsia"/>
        </w:rPr>
        <w:t>　　○呼和浩特市发展奶业的优势</w:t>
      </w:r>
      <w:r>
        <w:rPr>
          <w:rFonts w:hint="eastAsia"/>
        </w:rPr>
        <w:br/>
      </w:r>
      <w:r>
        <w:rPr>
          <w:rFonts w:hint="eastAsia"/>
        </w:rPr>
        <w:t>　　○奶业产业化</w:t>
      </w:r>
      <w:r>
        <w:rPr>
          <w:rFonts w:hint="eastAsia"/>
        </w:rPr>
        <w:br/>
      </w:r>
      <w:r>
        <w:rPr>
          <w:rFonts w:hint="eastAsia"/>
        </w:rPr>
        <w:t>　　○奶业产业化经营的组织模式</w:t>
      </w:r>
      <w:r>
        <w:rPr>
          <w:rFonts w:hint="eastAsia"/>
        </w:rPr>
        <w:br/>
      </w:r>
      <w:r>
        <w:rPr>
          <w:rFonts w:hint="eastAsia"/>
        </w:rPr>
        <w:t>　　○奶业产业化经营的运行机制</w:t>
      </w:r>
      <w:r>
        <w:rPr>
          <w:rFonts w:hint="eastAsia"/>
        </w:rPr>
        <w:br/>
      </w:r>
      <w:r>
        <w:rPr>
          <w:rFonts w:hint="eastAsia"/>
        </w:rPr>
        <w:t>　　○奶业产业化经营系统的保障机制</w:t>
      </w:r>
      <w:r>
        <w:rPr>
          <w:rFonts w:hint="eastAsia"/>
        </w:rPr>
        <w:br/>
      </w:r>
      <w:r>
        <w:rPr>
          <w:rFonts w:hint="eastAsia"/>
        </w:rPr>
        <w:t>　　○目前呼和浩特市在奶业产业化经营中存在的问题及分析</w:t>
      </w:r>
      <w:r>
        <w:rPr>
          <w:rFonts w:hint="eastAsia"/>
        </w:rPr>
        <w:br/>
      </w:r>
      <w:r>
        <w:rPr>
          <w:rFonts w:hint="eastAsia"/>
        </w:rPr>
        <w:t>　　○提升呼和浩特市奶业产业化水平的途径</w:t>
      </w:r>
      <w:r>
        <w:rPr>
          <w:rFonts w:hint="eastAsia"/>
        </w:rPr>
        <w:br/>
      </w:r>
      <w:r>
        <w:rPr>
          <w:rFonts w:hint="eastAsia"/>
        </w:rPr>
        <w:t>　　●甘肃奶业发展发展现状分析</w:t>
      </w:r>
      <w:r>
        <w:rPr>
          <w:rFonts w:hint="eastAsia"/>
        </w:rPr>
        <w:br/>
      </w:r>
      <w:r>
        <w:rPr>
          <w:rFonts w:hint="eastAsia"/>
        </w:rPr>
        <w:t>　　○甘肃乳品的加工状况及存在的问题</w:t>
      </w:r>
      <w:r>
        <w:rPr>
          <w:rFonts w:hint="eastAsia"/>
        </w:rPr>
        <w:br/>
      </w:r>
      <w:r>
        <w:rPr>
          <w:rFonts w:hint="eastAsia"/>
        </w:rPr>
        <w:t>　　○甘肃原奶的生产状况及存在的问题</w:t>
      </w:r>
      <w:r>
        <w:rPr>
          <w:rFonts w:hint="eastAsia"/>
        </w:rPr>
        <w:br/>
      </w:r>
      <w:r>
        <w:rPr>
          <w:rFonts w:hint="eastAsia"/>
        </w:rPr>
        <w:t>　　○影响甘肃乳品消费的主要因素</w:t>
      </w:r>
      <w:r>
        <w:rPr>
          <w:rFonts w:hint="eastAsia"/>
        </w:rPr>
        <w:br/>
      </w:r>
      <w:r>
        <w:rPr>
          <w:rFonts w:hint="eastAsia"/>
        </w:rPr>
        <w:t>　　○甘肃奶业发展的总体思路</w:t>
      </w:r>
      <w:r>
        <w:rPr>
          <w:rFonts w:hint="eastAsia"/>
        </w:rPr>
        <w:br/>
      </w:r>
      <w:r>
        <w:rPr>
          <w:rFonts w:hint="eastAsia"/>
        </w:rPr>
        <w:t>　　○甘肃奶业发展的具体对策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●中国奶业发展中存在的问题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●我国奶业发展对策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●世界奶业发展现状、特点及启示</w:t>
      </w:r>
      <w:r>
        <w:rPr>
          <w:rFonts w:hint="eastAsia"/>
        </w:rPr>
        <w:br/>
      </w:r>
      <w:r>
        <w:rPr>
          <w:rFonts w:hint="eastAsia"/>
        </w:rPr>
        <w:t>　　●澳大利亚奶业发展状况分析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●我国奶业未来的发展趋势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35c439b354422" w:history="1">
        <w:r>
          <w:rPr>
            <w:rStyle w:val="Hyperlink"/>
          </w:rPr>
          <w:t>中国奶业发展现状及趋势研究报告（2007）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35c439b354422" w:history="1">
        <w:r>
          <w:rPr>
            <w:rStyle w:val="Hyperlink"/>
          </w:rPr>
          <w:t>https://www.20087.com/2007-03/R_zhongguonaiyefazhanxianzhuangjiqushiBaoGao.html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3056774504380" w:history="1">
      <w:r>
        <w:rPr>
          <w:rStyle w:val="Hyperlink"/>
        </w:rPr>
        <w:t>中国奶业发展现状及趋势研究报告（2007）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naiyefazhanxianzhuangjiqushiBaoGao.html" TargetMode="External" Id="R0eb35c439b35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naiyefazhanxianzhuangjiqushiBaoGao.html" TargetMode="External" Id="Ra2d305677450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2007-03-07T03:57:00Z</dcterms:created>
  <dcterms:modified xsi:type="dcterms:W3CDTF">2007-03-07T04:57:00Z</dcterms:modified>
  <dc:subject>中国奶业发展现状及趋势研究报告（2007）</dc:subject>
  <dc:title>中国奶业发展现状及趋势研究报告（2007）</dc:title>
  <cp:keywords>中国奶业发展现状及趋势研究报告（2007）</cp:keywords>
  <dc:description>中国奶业发展现状及趋势研究报告（2007）</dc:description>
</cp:coreProperties>
</file>