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c77b093234330" w:history="1">
              <w:r>
                <w:rPr>
                  <w:rStyle w:val="Hyperlink"/>
                </w:rPr>
                <w:t>中国跨国企业电子商务发展现状及对策研究（2007）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c77b093234330" w:history="1">
              <w:r>
                <w:rPr>
                  <w:rStyle w:val="Hyperlink"/>
                </w:rPr>
                <w:t>中国跨国企业电子商务发展现状及对策研究（2007）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c77b093234330" w:history="1">
                <w:r>
                  <w:rPr>
                    <w:rStyle w:val="Hyperlink"/>
                  </w:rPr>
                  <w:t>https://www.20087.com/2007-03/R_zhongguokuaguoqiyedianzishangwufazhaBaoGao.html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 8-</w:t>
      </w:r>
      <w:r>
        <w:rPr>
          <w:rFonts w:hint="eastAsia"/>
        </w:rPr>
        <w:br/>
      </w:r>
      <w:r>
        <w:rPr>
          <w:rFonts w:hint="eastAsia"/>
        </w:rPr>
        <w:t>　　1 企业电子商务概述 10-</w:t>
      </w:r>
      <w:r>
        <w:rPr>
          <w:rFonts w:hint="eastAsia"/>
        </w:rPr>
        <w:br/>
      </w:r>
      <w:r>
        <w:rPr>
          <w:rFonts w:hint="eastAsia"/>
        </w:rPr>
        <w:t>　　1.1 电子商务的概念与模式 10-</w:t>
      </w:r>
      <w:r>
        <w:rPr>
          <w:rFonts w:hint="eastAsia"/>
        </w:rPr>
        <w:br/>
      </w:r>
      <w:r>
        <w:rPr>
          <w:rFonts w:hint="eastAsia"/>
        </w:rPr>
        <w:t>　　1.1.1 电子商务的概念 10-</w:t>
      </w:r>
      <w:r>
        <w:rPr>
          <w:rFonts w:hint="eastAsia"/>
        </w:rPr>
        <w:br/>
      </w:r>
      <w:r>
        <w:rPr>
          <w:rFonts w:hint="eastAsia"/>
        </w:rPr>
        <w:t>　　1.1.2 电子商务的模式 11-</w:t>
      </w:r>
      <w:r>
        <w:rPr>
          <w:rFonts w:hint="eastAsia"/>
        </w:rPr>
        <w:br/>
      </w:r>
      <w:r>
        <w:rPr>
          <w:rFonts w:hint="eastAsia"/>
        </w:rPr>
        <w:t>　　1.2 电子商务的发展现状与趋势 13-</w:t>
      </w:r>
      <w:r>
        <w:rPr>
          <w:rFonts w:hint="eastAsia"/>
        </w:rPr>
        <w:br/>
      </w:r>
      <w:r>
        <w:rPr>
          <w:rFonts w:hint="eastAsia"/>
        </w:rPr>
        <w:t>　　1.2.1 全球电子商务的发展现状 13-</w:t>
      </w:r>
      <w:r>
        <w:rPr>
          <w:rFonts w:hint="eastAsia"/>
        </w:rPr>
        <w:br/>
      </w:r>
      <w:r>
        <w:rPr>
          <w:rFonts w:hint="eastAsia"/>
        </w:rPr>
        <w:t>　　1.2.2 电子商务的发展趋势 14-</w:t>
      </w:r>
      <w:r>
        <w:rPr>
          <w:rFonts w:hint="eastAsia"/>
        </w:rPr>
        <w:br/>
      </w:r>
      <w:r>
        <w:rPr>
          <w:rFonts w:hint="eastAsia"/>
        </w:rPr>
        <w:t>　　2 跨国企业实施电子商务战略的理论基础 16-</w:t>
      </w:r>
      <w:r>
        <w:rPr>
          <w:rFonts w:hint="eastAsia"/>
        </w:rPr>
        <w:br/>
      </w:r>
      <w:r>
        <w:rPr>
          <w:rFonts w:hint="eastAsia"/>
        </w:rPr>
        <w:t>　　2.1 特定优势理论 16-</w:t>
      </w:r>
      <w:r>
        <w:rPr>
          <w:rFonts w:hint="eastAsia"/>
        </w:rPr>
        <w:br/>
      </w:r>
      <w:r>
        <w:rPr>
          <w:rFonts w:hint="eastAsia"/>
        </w:rPr>
        <w:t>　　2.2 价值链理论 17-</w:t>
      </w:r>
      <w:r>
        <w:rPr>
          <w:rFonts w:hint="eastAsia"/>
        </w:rPr>
        <w:br/>
      </w:r>
      <w:r>
        <w:rPr>
          <w:rFonts w:hint="eastAsia"/>
        </w:rPr>
        <w:t>　　3 跨国企业电子商务的竞争优势与风险分析 19-</w:t>
      </w:r>
      <w:r>
        <w:rPr>
          <w:rFonts w:hint="eastAsia"/>
        </w:rPr>
        <w:br/>
      </w:r>
      <w:r>
        <w:rPr>
          <w:rFonts w:hint="eastAsia"/>
        </w:rPr>
        <w:t>　　3.1 跨国企业电子商务的竞争优势 19-</w:t>
      </w:r>
      <w:r>
        <w:rPr>
          <w:rFonts w:hint="eastAsia"/>
        </w:rPr>
        <w:br/>
      </w:r>
      <w:r>
        <w:rPr>
          <w:rFonts w:hint="eastAsia"/>
        </w:rPr>
        <w:t>　　3.1.1 获得投入优势 19-</w:t>
      </w:r>
      <w:r>
        <w:rPr>
          <w:rFonts w:hint="eastAsia"/>
        </w:rPr>
        <w:br/>
      </w:r>
      <w:r>
        <w:rPr>
          <w:rFonts w:hint="eastAsia"/>
        </w:rPr>
        <w:t>　　3.1.2 缩短产品生产周期 22-</w:t>
      </w:r>
      <w:r>
        <w:rPr>
          <w:rFonts w:hint="eastAsia"/>
        </w:rPr>
        <w:br/>
      </w:r>
      <w:r>
        <w:rPr>
          <w:rFonts w:hint="eastAsia"/>
        </w:rPr>
        <w:t>　　3.1.3 创造新的市场 23-</w:t>
      </w:r>
      <w:r>
        <w:rPr>
          <w:rFonts w:hint="eastAsia"/>
        </w:rPr>
        <w:br/>
      </w:r>
      <w:r>
        <w:rPr>
          <w:rFonts w:hint="eastAsia"/>
        </w:rPr>
        <w:t>　　3.1.4 提高客户服务质量 24-</w:t>
      </w:r>
      <w:r>
        <w:rPr>
          <w:rFonts w:hint="eastAsia"/>
        </w:rPr>
        <w:br/>
      </w:r>
      <w:r>
        <w:rPr>
          <w:rFonts w:hint="eastAsia"/>
        </w:rPr>
        <w:t>　　3.1.5 宣传和树立企业形象</w:t>
      </w:r>
      <w:r>
        <w:rPr>
          <w:rFonts w:hint="eastAsia"/>
        </w:rPr>
        <w:br/>
      </w:r>
      <w:r>
        <w:rPr>
          <w:rFonts w:hint="eastAsia"/>
        </w:rPr>
        <w:t>　　3.2 跨国企业电子商务的风险分析 25-</w:t>
      </w:r>
      <w:r>
        <w:rPr>
          <w:rFonts w:hint="eastAsia"/>
        </w:rPr>
        <w:br/>
      </w:r>
      <w:r>
        <w:rPr>
          <w:rFonts w:hint="eastAsia"/>
        </w:rPr>
        <w:t>　　3.2.1 信息安全风险 26-</w:t>
      </w:r>
      <w:r>
        <w:rPr>
          <w:rFonts w:hint="eastAsia"/>
        </w:rPr>
        <w:br/>
      </w:r>
      <w:r>
        <w:rPr>
          <w:rFonts w:hint="eastAsia"/>
        </w:rPr>
        <w:t>　　3.2.2 经营伙伴风险 27-</w:t>
      </w:r>
      <w:r>
        <w:rPr>
          <w:rFonts w:hint="eastAsia"/>
        </w:rPr>
        <w:br/>
      </w:r>
      <w:r>
        <w:rPr>
          <w:rFonts w:hint="eastAsia"/>
        </w:rPr>
        <w:t>　　3.2.3 消费者风险 28-</w:t>
      </w:r>
      <w:r>
        <w:rPr>
          <w:rFonts w:hint="eastAsia"/>
        </w:rPr>
        <w:br/>
      </w:r>
      <w:r>
        <w:rPr>
          <w:rFonts w:hint="eastAsia"/>
        </w:rPr>
        <w:t>　　3.2.4 变革风险 29-</w:t>
      </w:r>
      <w:r>
        <w:rPr>
          <w:rFonts w:hint="eastAsia"/>
        </w:rPr>
        <w:br/>
      </w:r>
      <w:r>
        <w:rPr>
          <w:rFonts w:hint="eastAsia"/>
        </w:rPr>
        <w:t>　　3.2.5 竞争风险</w:t>
      </w:r>
      <w:r>
        <w:rPr>
          <w:rFonts w:hint="eastAsia"/>
        </w:rPr>
        <w:br/>
      </w:r>
      <w:r>
        <w:rPr>
          <w:rFonts w:hint="eastAsia"/>
        </w:rPr>
        <w:t>　　3.2.6 其他风险 30-</w:t>
      </w:r>
      <w:r>
        <w:rPr>
          <w:rFonts w:hint="eastAsia"/>
        </w:rPr>
        <w:br/>
      </w:r>
      <w:r>
        <w:rPr>
          <w:rFonts w:hint="eastAsia"/>
        </w:rPr>
        <w:t>　　4 跨国企业实施电子商务战略的策略 32-</w:t>
      </w:r>
      <w:r>
        <w:rPr>
          <w:rFonts w:hint="eastAsia"/>
        </w:rPr>
        <w:br/>
      </w:r>
      <w:r>
        <w:rPr>
          <w:rFonts w:hint="eastAsia"/>
        </w:rPr>
        <w:t>　　4.1 电子商务战略结构的选择 32-</w:t>
      </w:r>
      <w:r>
        <w:rPr>
          <w:rFonts w:hint="eastAsia"/>
        </w:rPr>
        <w:br/>
      </w:r>
      <w:r>
        <w:rPr>
          <w:rFonts w:hint="eastAsia"/>
        </w:rPr>
        <w:t>　　4.2 实施电子商务战略的基本策略 33-</w:t>
      </w:r>
      <w:r>
        <w:rPr>
          <w:rFonts w:hint="eastAsia"/>
        </w:rPr>
        <w:br/>
      </w:r>
      <w:r>
        <w:rPr>
          <w:rFonts w:hint="eastAsia"/>
        </w:rPr>
        <w:t>　　4.2.1 搭建信息基础设施 33-</w:t>
      </w:r>
      <w:r>
        <w:rPr>
          <w:rFonts w:hint="eastAsia"/>
        </w:rPr>
        <w:br/>
      </w:r>
      <w:r>
        <w:rPr>
          <w:rFonts w:hint="eastAsia"/>
        </w:rPr>
        <w:t>　　4.2.2 业务流程重组 34-</w:t>
      </w:r>
      <w:r>
        <w:rPr>
          <w:rFonts w:hint="eastAsia"/>
        </w:rPr>
        <w:br/>
      </w:r>
      <w:r>
        <w:rPr>
          <w:rFonts w:hint="eastAsia"/>
        </w:rPr>
        <w:t>　　4.2.3 网络营销策略 36-</w:t>
      </w:r>
      <w:r>
        <w:rPr>
          <w:rFonts w:hint="eastAsia"/>
        </w:rPr>
        <w:br/>
      </w:r>
      <w:r>
        <w:rPr>
          <w:rFonts w:hint="eastAsia"/>
        </w:rPr>
        <w:t>　　4.2.4 客户关系管理 38-</w:t>
      </w:r>
      <w:r>
        <w:rPr>
          <w:rFonts w:hint="eastAsia"/>
        </w:rPr>
        <w:br/>
      </w:r>
      <w:r>
        <w:rPr>
          <w:rFonts w:hint="eastAsia"/>
        </w:rPr>
        <w:t>　　4.2.5 供应链管理策略 39-</w:t>
      </w:r>
      <w:r>
        <w:rPr>
          <w:rFonts w:hint="eastAsia"/>
        </w:rPr>
        <w:br/>
      </w:r>
      <w:r>
        <w:rPr>
          <w:rFonts w:hint="eastAsia"/>
        </w:rPr>
        <w:t>　　5 中国跨国企业电子商务的发展对策 42-</w:t>
      </w:r>
      <w:r>
        <w:rPr>
          <w:rFonts w:hint="eastAsia"/>
        </w:rPr>
        <w:br/>
      </w:r>
      <w:r>
        <w:rPr>
          <w:rFonts w:hint="eastAsia"/>
        </w:rPr>
        <w:t>　　5.1 我国电子商务的发展现状 42-</w:t>
      </w:r>
      <w:r>
        <w:rPr>
          <w:rFonts w:hint="eastAsia"/>
        </w:rPr>
        <w:br/>
      </w:r>
      <w:r>
        <w:rPr>
          <w:rFonts w:hint="eastAsia"/>
        </w:rPr>
        <w:t>　　5.2 我国政府的支持对策 43-</w:t>
      </w:r>
      <w:r>
        <w:rPr>
          <w:rFonts w:hint="eastAsia"/>
        </w:rPr>
        <w:br/>
      </w:r>
      <w:r>
        <w:rPr>
          <w:rFonts w:hint="eastAsia"/>
        </w:rPr>
        <w:t>　　5.2.1 基础设施建设 43-</w:t>
      </w:r>
      <w:r>
        <w:rPr>
          <w:rFonts w:hint="eastAsia"/>
        </w:rPr>
        <w:br/>
      </w:r>
      <w:r>
        <w:rPr>
          <w:rFonts w:hint="eastAsia"/>
        </w:rPr>
        <w:t>　　5.2.2 法律法规的制定和完善 44-</w:t>
      </w:r>
      <w:r>
        <w:rPr>
          <w:rFonts w:hint="eastAsia"/>
        </w:rPr>
        <w:br/>
      </w:r>
      <w:r>
        <w:rPr>
          <w:rFonts w:hint="eastAsia"/>
        </w:rPr>
        <w:t>　　5.2.3 其他政策支持 46-</w:t>
      </w:r>
      <w:r>
        <w:rPr>
          <w:rFonts w:hint="eastAsia"/>
        </w:rPr>
        <w:br/>
      </w:r>
      <w:r>
        <w:rPr>
          <w:rFonts w:hint="eastAsia"/>
        </w:rPr>
        <w:t>　　5.3 我国跨国企业自身的发展对策 48-</w:t>
      </w:r>
      <w:r>
        <w:rPr>
          <w:rFonts w:hint="eastAsia"/>
        </w:rPr>
        <w:br/>
      </w:r>
      <w:r>
        <w:rPr>
          <w:rFonts w:hint="eastAsia"/>
        </w:rPr>
        <w:t>　　5.3.1 转变经营理念</w:t>
      </w:r>
      <w:r>
        <w:rPr>
          <w:rFonts w:hint="eastAsia"/>
        </w:rPr>
        <w:br/>
      </w:r>
      <w:r>
        <w:rPr>
          <w:rFonts w:hint="eastAsia"/>
        </w:rPr>
        <w:t>　　5.3.2 选择合适的技术创新战略 48-</w:t>
      </w:r>
      <w:r>
        <w:rPr>
          <w:rFonts w:hint="eastAsia"/>
        </w:rPr>
        <w:br/>
      </w:r>
      <w:r>
        <w:rPr>
          <w:rFonts w:hint="eastAsia"/>
        </w:rPr>
        <w:t>　　5.3.3 重视技术人才培养</w:t>
      </w:r>
      <w:r>
        <w:rPr>
          <w:rFonts w:hint="eastAsia"/>
        </w:rPr>
        <w:br/>
      </w:r>
      <w:r>
        <w:rPr>
          <w:rFonts w:hint="eastAsia"/>
        </w:rPr>
        <w:t>　　5.3.4 进行组织管理的改革 50-</w:t>
      </w:r>
      <w:r>
        <w:rPr>
          <w:rFonts w:hint="eastAsia"/>
        </w:rPr>
        <w:br/>
      </w:r>
      <w:r>
        <w:rPr>
          <w:rFonts w:hint="eastAsia"/>
        </w:rPr>
        <w:t>　　结论 52-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c77b093234330" w:history="1">
        <w:r>
          <w:rPr>
            <w:rStyle w:val="Hyperlink"/>
          </w:rPr>
          <w:t>中国跨国企业电子商务发展现状及对策研究（2007）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c77b093234330" w:history="1">
        <w:r>
          <w:rPr>
            <w:rStyle w:val="Hyperlink"/>
          </w:rPr>
          <w:t>https://www.20087.com/2007-03/R_zhongguokuaguoqiyedianzishangwufazhaBaoGao.html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55d8742854941" w:history="1">
      <w:r>
        <w:rPr>
          <w:rStyle w:val="Hyperlink"/>
        </w:rPr>
        <w:t>中国跨国企业电子商务发展现状及对策研究（2007）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kuaguoqiyedianzishangwufazhaBaoGao.html" TargetMode="External" Id="R308c77b09323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kuaguoqiyedianzishangwufazhaBaoGao.html" TargetMode="External" Id="R95e55d874285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2007-03-25T05:19:00Z</dcterms:created>
  <dcterms:modified xsi:type="dcterms:W3CDTF">2007-03-25T06:19:00Z</dcterms:modified>
  <dc:subject>中国跨国企业电子商务发展现状及对策研究（2007）</dc:subject>
  <dc:title>中国跨国企业电子商务发展现状及对策研究（2007）</dc:title>
  <cp:keywords>中国跨国企业电子商务发展现状及对策研究（2007）</cp:keywords>
  <dc:description>中国跨国企业电子商务发展现状及对策研究（2007）</dc:description>
</cp:coreProperties>
</file>