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15f6a9f9c4f5e" w:history="1">
              <w:r>
                <w:rPr>
                  <w:rStyle w:val="Hyperlink"/>
                </w:rPr>
                <w:t>中国金融控股公司现状分析及风险管理研究报告（2007）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15f6a9f9c4f5e" w:history="1">
              <w:r>
                <w:rPr>
                  <w:rStyle w:val="Hyperlink"/>
                </w:rPr>
                <w:t>中国金融控股公司现状分析及风险管理研究报告（2007）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15f6a9f9c4f5e" w:history="1">
                <w:r>
                  <w:rPr>
                    <w:rStyle w:val="Hyperlink"/>
                  </w:rPr>
                  <w:t>https://www.20087.com/2007-03/R_zhongguojinrongkonggugongsixianzhuanBaoGao.html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 导论 9-</w:t>
      </w:r>
      <w:r>
        <w:rPr>
          <w:rFonts w:hint="eastAsia"/>
        </w:rPr>
        <w:br/>
      </w:r>
      <w:r>
        <w:rPr>
          <w:rFonts w:hint="eastAsia"/>
        </w:rPr>
        <w:t>　　1 金融控股公司概述 13-</w:t>
      </w:r>
      <w:r>
        <w:rPr>
          <w:rFonts w:hint="eastAsia"/>
        </w:rPr>
        <w:br/>
      </w:r>
      <w:r>
        <w:rPr>
          <w:rFonts w:hint="eastAsia"/>
        </w:rPr>
        <w:t>　　1.1 金融控股公司的涵义 13-</w:t>
      </w:r>
      <w:r>
        <w:rPr>
          <w:rFonts w:hint="eastAsia"/>
        </w:rPr>
        <w:br/>
      </w:r>
      <w:r>
        <w:rPr>
          <w:rFonts w:hint="eastAsia"/>
        </w:rPr>
        <w:t>　　1.2 金融控股公司的基本特征 14-</w:t>
      </w:r>
      <w:r>
        <w:rPr>
          <w:rFonts w:hint="eastAsia"/>
        </w:rPr>
        <w:br/>
      </w:r>
      <w:r>
        <w:rPr>
          <w:rFonts w:hint="eastAsia"/>
        </w:rPr>
        <w:t>　　1.2.1 完全或主要经营金融业务 14-</w:t>
      </w:r>
      <w:r>
        <w:rPr>
          <w:rFonts w:hint="eastAsia"/>
        </w:rPr>
        <w:br/>
      </w:r>
      <w:r>
        <w:rPr>
          <w:rFonts w:hint="eastAsia"/>
        </w:rPr>
        <w:t>　　1.2.2 业务范围至少涵盖两个不同的金融行业</w:t>
      </w:r>
      <w:r>
        <w:rPr>
          <w:rFonts w:hint="eastAsia"/>
        </w:rPr>
        <w:br/>
      </w:r>
      <w:r>
        <w:rPr>
          <w:rFonts w:hint="eastAsia"/>
        </w:rPr>
        <w:t>　　1.2.3 “集团混业、子公司分业”的金融企业集团 15-</w:t>
      </w:r>
      <w:r>
        <w:rPr>
          <w:rFonts w:hint="eastAsia"/>
        </w:rPr>
        <w:br/>
      </w:r>
      <w:r>
        <w:rPr>
          <w:rFonts w:hint="eastAsia"/>
        </w:rPr>
        <w:t>　　1.2.4 以控股经营为主要实现形式</w:t>
      </w:r>
      <w:r>
        <w:rPr>
          <w:rFonts w:hint="eastAsia"/>
        </w:rPr>
        <w:br/>
      </w:r>
      <w:r>
        <w:rPr>
          <w:rFonts w:hint="eastAsia"/>
        </w:rPr>
        <w:t>　　1.2.5 金融控股公司集团财务报表合并、子公司自负盈亏 16-</w:t>
      </w:r>
      <w:r>
        <w:rPr>
          <w:rFonts w:hint="eastAsia"/>
        </w:rPr>
        <w:br/>
      </w:r>
      <w:r>
        <w:rPr>
          <w:rFonts w:hint="eastAsia"/>
        </w:rPr>
        <w:t>　　1.2.6 属于金融机构并接受金融监管当局的监督管理</w:t>
      </w:r>
      <w:r>
        <w:rPr>
          <w:rFonts w:hint="eastAsia"/>
        </w:rPr>
        <w:br/>
      </w:r>
      <w:r>
        <w:rPr>
          <w:rFonts w:hint="eastAsia"/>
        </w:rPr>
        <w:t>　　1.3 金融控股公司的种类 17-</w:t>
      </w:r>
      <w:r>
        <w:rPr>
          <w:rFonts w:hint="eastAsia"/>
        </w:rPr>
        <w:br/>
      </w:r>
      <w:r>
        <w:rPr>
          <w:rFonts w:hint="eastAsia"/>
        </w:rPr>
        <w:t>　　1.3.1 按业务活动性质分类：同质型与异质型</w:t>
      </w:r>
      <w:r>
        <w:rPr>
          <w:rFonts w:hint="eastAsia"/>
        </w:rPr>
        <w:br/>
      </w:r>
      <w:r>
        <w:rPr>
          <w:rFonts w:hint="eastAsia"/>
        </w:rPr>
        <w:t>　　1.3.2 按母公司是否直接经营金融业务分类：纯粹型与事业型 17-</w:t>
      </w:r>
      <w:r>
        <w:rPr>
          <w:rFonts w:hint="eastAsia"/>
        </w:rPr>
        <w:br/>
      </w:r>
      <w:r>
        <w:rPr>
          <w:rFonts w:hint="eastAsia"/>
        </w:rPr>
        <w:t>　　1.3.3 按核心业务分类 18-</w:t>
      </w:r>
      <w:r>
        <w:rPr>
          <w:rFonts w:hint="eastAsia"/>
        </w:rPr>
        <w:br/>
      </w:r>
      <w:r>
        <w:rPr>
          <w:rFonts w:hint="eastAsia"/>
        </w:rPr>
        <w:t>　　1.3.4 按管理结构分类：直线型、金字塔型、混合型</w:t>
      </w:r>
      <w:r>
        <w:rPr>
          <w:rFonts w:hint="eastAsia"/>
        </w:rPr>
        <w:br/>
      </w:r>
      <w:r>
        <w:rPr>
          <w:rFonts w:hint="eastAsia"/>
        </w:rPr>
        <w:t>　　1.3.5 按控制区域分类：全球型、区域型</w:t>
      </w:r>
      <w:r>
        <w:rPr>
          <w:rFonts w:hint="eastAsia"/>
        </w:rPr>
        <w:br/>
      </w:r>
      <w:r>
        <w:rPr>
          <w:rFonts w:hint="eastAsia"/>
        </w:rPr>
        <w:t>　　1.4 我国金融控股公司的现状 19-</w:t>
      </w:r>
      <w:r>
        <w:rPr>
          <w:rFonts w:hint="eastAsia"/>
        </w:rPr>
        <w:br/>
      </w:r>
      <w:r>
        <w:rPr>
          <w:rFonts w:hint="eastAsia"/>
        </w:rPr>
        <w:t>　　1.4.1 以金融机构为主组建的金融控股公司 19-</w:t>
      </w:r>
      <w:r>
        <w:rPr>
          <w:rFonts w:hint="eastAsia"/>
        </w:rPr>
        <w:br/>
      </w:r>
      <w:r>
        <w:rPr>
          <w:rFonts w:hint="eastAsia"/>
        </w:rPr>
        <w:t>　　1.4.2 以集团公司为主体的金融控股公司 20-</w:t>
      </w:r>
      <w:r>
        <w:rPr>
          <w:rFonts w:hint="eastAsia"/>
        </w:rPr>
        <w:br/>
      </w:r>
      <w:r>
        <w:rPr>
          <w:rFonts w:hint="eastAsia"/>
        </w:rPr>
        <w:t>　　1.4.3 实业公司控股参股金融公司 23-</w:t>
      </w:r>
      <w:r>
        <w:rPr>
          <w:rFonts w:hint="eastAsia"/>
        </w:rPr>
        <w:br/>
      </w:r>
      <w:r>
        <w:rPr>
          <w:rFonts w:hint="eastAsia"/>
        </w:rPr>
        <w:t>　　2 金融控股公司的风险特点 25-</w:t>
      </w:r>
      <w:r>
        <w:rPr>
          <w:rFonts w:hint="eastAsia"/>
        </w:rPr>
        <w:br/>
      </w:r>
      <w:r>
        <w:rPr>
          <w:rFonts w:hint="eastAsia"/>
        </w:rPr>
        <w:t>　　2.1 金融控股公司的共性风险分析 25-</w:t>
      </w:r>
      <w:r>
        <w:rPr>
          <w:rFonts w:hint="eastAsia"/>
        </w:rPr>
        <w:br/>
      </w:r>
      <w:r>
        <w:rPr>
          <w:rFonts w:hint="eastAsia"/>
        </w:rPr>
        <w:t>　　2.1.1 商业银行业务风险 25-</w:t>
      </w:r>
      <w:r>
        <w:rPr>
          <w:rFonts w:hint="eastAsia"/>
        </w:rPr>
        <w:br/>
      </w:r>
      <w:r>
        <w:rPr>
          <w:rFonts w:hint="eastAsia"/>
        </w:rPr>
        <w:t>　　2.1.2 投资银行业务风险</w:t>
      </w:r>
      <w:r>
        <w:rPr>
          <w:rFonts w:hint="eastAsia"/>
        </w:rPr>
        <w:br/>
      </w:r>
      <w:r>
        <w:rPr>
          <w:rFonts w:hint="eastAsia"/>
        </w:rPr>
        <w:t>　　2.1.3 保险业务风险 26-</w:t>
      </w:r>
      <w:r>
        <w:rPr>
          <w:rFonts w:hint="eastAsia"/>
        </w:rPr>
        <w:br/>
      </w:r>
      <w:r>
        <w:rPr>
          <w:rFonts w:hint="eastAsia"/>
        </w:rPr>
        <w:t>　　2.1.4 信贷业务风险 27-</w:t>
      </w:r>
      <w:r>
        <w:rPr>
          <w:rFonts w:hint="eastAsia"/>
        </w:rPr>
        <w:br/>
      </w:r>
      <w:r>
        <w:rPr>
          <w:rFonts w:hint="eastAsia"/>
        </w:rPr>
        <w:t>　　2.2 金融控股公司特有风险分析 28-</w:t>
      </w:r>
      <w:r>
        <w:rPr>
          <w:rFonts w:hint="eastAsia"/>
        </w:rPr>
        <w:br/>
      </w:r>
      <w:r>
        <w:rPr>
          <w:rFonts w:hint="eastAsia"/>
        </w:rPr>
        <w:t>　　2.2.1 风险传递 28-</w:t>
      </w:r>
      <w:r>
        <w:rPr>
          <w:rFonts w:hint="eastAsia"/>
        </w:rPr>
        <w:br/>
      </w:r>
      <w:r>
        <w:rPr>
          <w:rFonts w:hint="eastAsia"/>
        </w:rPr>
        <w:t>　　2.2.2 资本的重复计算 29-</w:t>
      </w:r>
      <w:r>
        <w:rPr>
          <w:rFonts w:hint="eastAsia"/>
        </w:rPr>
        <w:br/>
      </w:r>
      <w:r>
        <w:rPr>
          <w:rFonts w:hint="eastAsia"/>
        </w:rPr>
        <w:t>　　2.2.3 不透明组织结构风险 30-</w:t>
      </w:r>
      <w:r>
        <w:rPr>
          <w:rFonts w:hint="eastAsia"/>
        </w:rPr>
        <w:br/>
      </w:r>
      <w:r>
        <w:rPr>
          <w:rFonts w:hint="eastAsia"/>
        </w:rPr>
        <w:t>　　2.2.4 成员自主性不足风险</w:t>
      </w:r>
      <w:r>
        <w:rPr>
          <w:rFonts w:hint="eastAsia"/>
        </w:rPr>
        <w:br/>
      </w:r>
      <w:r>
        <w:rPr>
          <w:rFonts w:hint="eastAsia"/>
        </w:rPr>
        <w:t>　　2.2.5 垄断风险 31-</w:t>
      </w:r>
      <w:r>
        <w:rPr>
          <w:rFonts w:hint="eastAsia"/>
        </w:rPr>
        <w:br/>
      </w:r>
      <w:r>
        <w:rPr>
          <w:rFonts w:hint="eastAsia"/>
        </w:rPr>
        <w:t>　　3 我国金融控股公司风险的内部控制 33-</w:t>
      </w:r>
      <w:r>
        <w:rPr>
          <w:rFonts w:hint="eastAsia"/>
        </w:rPr>
        <w:br/>
      </w:r>
      <w:r>
        <w:rPr>
          <w:rFonts w:hint="eastAsia"/>
        </w:rPr>
        <w:t>　　3.1 金融控股公司内部控制的涵义和目标 33-</w:t>
      </w:r>
      <w:r>
        <w:rPr>
          <w:rFonts w:hint="eastAsia"/>
        </w:rPr>
        <w:br/>
      </w:r>
      <w:r>
        <w:rPr>
          <w:rFonts w:hint="eastAsia"/>
        </w:rPr>
        <w:t>　　3.2 我国金融控股公司内部控制的缺陷 34-</w:t>
      </w:r>
      <w:r>
        <w:rPr>
          <w:rFonts w:hint="eastAsia"/>
        </w:rPr>
        <w:br/>
      </w:r>
      <w:r>
        <w:rPr>
          <w:rFonts w:hint="eastAsia"/>
        </w:rPr>
        <w:t>　　3.3 我国金融控股公司内部控制体系的构建 35-</w:t>
      </w:r>
      <w:r>
        <w:rPr>
          <w:rFonts w:hint="eastAsia"/>
        </w:rPr>
        <w:br/>
      </w:r>
      <w:r>
        <w:rPr>
          <w:rFonts w:hint="eastAsia"/>
        </w:rPr>
        <w:t>　　3.3.1 我国金融控股公司内部体系建立的原则 35-</w:t>
      </w:r>
      <w:r>
        <w:rPr>
          <w:rFonts w:hint="eastAsia"/>
        </w:rPr>
        <w:br/>
      </w:r>
      <w:r>
        <w:rPr>
          <w:rFonts w:hint="eastAsia"/>
        </w:rPr>
        <w:t>　　3.3.2 内控组织架构 36-</w:t>
      </w:r>
      <w:r>
        <w:rPr>
          <w:rFonts w:hint="eastAsia"/>
        </w:rPr>
        <w:br/>
      </w:r>
      <w:r>
        <w:rPr>
          <w:rFonts w:hint="eastAsia"/>
        </w:rPr>
        <w:t>　　3.3.3 内部控制预警系统 39-</w:t>
      </w:r>
      <w:r>
        <w:rPr>
          <w:rFonts w:hint="eastAsia"/>
        </w:rPr>
        <w:br/>
      </w:r>
      <w:r>
        <w:rPr>
          <w:rFonts w:hint="eastAsia"/>
        </w:rPr>
        <w:t>　　3.3.4 内控管理程序 41-</w:t>
      </w:r>
      <w:r>
        <w:rPr>
          <w:rFonts w:hint="eastAsia"/>
        </w:rPr>
        <w:br/>
      </w:r>
      <w:r>
        <w:rPr>
          <w:rFonts w:hint="eastAsia"/>
        </w:rPr>
        <w:t>　　3.4 完善内部控制的重点 42-</w:t>
      </w:r>
      <w:r>
        <w:rPr>
          <w:rFonts w:hint="eastAsia"/>
        </w:rPr>
        <w:br/>
      </w:r>
      <w:r>
        <w:rPr>
          <w:rFonts w:hint="eastAsia"/>
        </w:rPr>
        <w:t>　　3.5 内部控制构建的配套措施 43-</w:t>
      </w:r>
      <w:r>
        <w:rPr>
          <w:rFonts w:hint="eastAsia"/>
        </w:rPr>
        <w:br/>
      </w:r>
      <w:r>
        <w:rPr>
          <w:rFonts w:hint="eastAsia"/>
        </w:rPr>
        <w:t>　　3.5.1 要借鉴国际经验，结合我国实际 43-</w:t>
      </w:r>
      <w:r>
        <w:rPr>
          <w:rFonts w:hint="eastAsia"/>
        </w:rPr>
        <w:br/>
      </w:r>
      <w:r>
        <w:rPr>
          <w:rFonts w:hint="eastAsia"/>
        </w:rPr>
        <w:t>　　3.5.2 要逐步实现行业监管法律法规体系的健全与衔接</w:t>
      </w:r>
      <w:r>
        <w:rPr>
          <w:rFonts w:hint="eastAsia"/>
        </w:rPr>
        <w:br/>
      </w:r>
      <w:r>
        <w:rPr>
          <w:rFonts w:hint="eastAsia"/>
        </w:rPr>
        <w:t>　　3.5.3 要立足“市场亲善”原则</w:t>
      </w:r>
      <w:r>
        <w:rPr>
          <w:rFonts w:hint="eastAsia"/>
        </w:rPr>
        <w:br/>
      </w:r>
      <w:r>
        <w:rPr>
          <w:rFonts w:hint="eastAsia"/>
        </w:rPr>
        <w:t>　　3.5.4 强化对金融机构的市场准入和退出的监管 44-</w:t>
      </w:r>
      <w:r>
        <w:rPr>
          <w:rFonts w:hint="eastAsia"/>
        </w:rPr>
        <w:br/>
      </w:r>
      <w:r>
        <w:rPr>
          <w:rFonts w:hint="eastAsia"/>
        </w:rPr>
        <w:t>　　3.5.5 统一监管标准，健全指标体系</w:t>
      </w:r>
      <w:r>
        <w:rPr>
          <w:rFonts w:hint="eastAsia"/>
        </w:rPr>
        <w:br/>
      </w:r>
      <w:r>
        <w:rPr>
          <w:rFonts w:hint="eastAsia"/>
        </w:rPr>
        <w:t>　　3.5.6 明确限制金融控股公司内部交易</w:t>
      </w:r>
      <w:r>
        <w:rPr>
          <w:rFonts w:hint="eastAsia"/>
        </w:rPr>
        <w:br/>
      </w:r>
      <w:r>
        <w:rPr>
          <w:rFonts w:hint="eastAsia"/>
        </w:rPr>
        <w:t>　　3.5.7 要适当限制金融控股公司涉足非金融领域</w:t>
      </w:r>
      <w:r>
        <w:rPr>
          <w:rFonts w:hint="eastAsia"/>
        </w:rPr>
        <w:br/>
      </w:r>
      <w:r>
        <w:rPr>
          <w:rFonts w:hint="eastAsia"/>
        </w:rPr>
        <w:t>　　3.5.8 高度重视监管人才的引进和培养 45-</w:t>
      </w:r>
      <w:r>
        <w:rPr>
          <w:rFonts w:hint="eastAsia"/>
        </w:rPr>
        <w:br/>
      </w:r>
      <w:r>
        <w:rPr>
          <w:rFonts w:hint="eastAsia"/>
        </w:rPr>
        <w:t>　　3.5.9 建立跨行业监管当局之间的有效信息共享机制</w:t>
      </w:r>
      <w:r>
        <w:rPr>
          <w:rFonts w:hint="eastAsia"/>
        </w:rPr>
        <w:br/>
      </w:r>
      <w:r>
        <w:rPr>
          <w:rFonts w:hint="eastAsia"/>
        </w:rPr>
        <w:t>　　3.5.10 借鉴美联储非现场评级体系 46-</w:t>
      </w:r>
      <w:r>
        <w:rPr>
          <w:rFonts w:hint="eastAsia"/>
        </w:rPr>
        <w:br/>
      </w:r>
      <w:r>
        <w:rPr>
          <w:rFonts w:hint="eastAsia"/>
        </w:rPr>
        <w:t>　　4 我国金触控股公司的外部监管 47-</w:t>
      </w:r>
      <w:r>
        <w:rPr>
          <w:rFonts w:hint="eastAsia"/>
        </w:rPr>
        <w:br/>
      </w:r>
      <w:r>
        <w:rPr>
          <w:rFonts w:hint="eastAsia"/>
        </w:rPr>
        <w:t>　　4.1 我国现行金融监管体制的缺陷 47-</w:t>
      </w:r>
      <w:r>
        <w:rPr>
          <w:rFonts w:hint="eastAsia"/>
        </w:rPr>
        <w:br/>
      </w:r>
      <w:r>
        <w:rPr>
          <w:rFonts w:hint="eastAsia"/>
        </w:rPr>
        <w:t>　　4.1.1 银行、证券、保险之间业务的的混合削弱了分业监管的业务基础</w:t>
      </w:r>
      <w:r>
        <w:rPr>
          <w:rFonts w:hint="eastAsia"/>
        </w:rPr>
        <w:br/>
      </w:r>
      <w:r>
        <w:rPr>
          <w:rFonts w:hint="eastAsia"/>
        </w:rPr>
        <w:t>　　4.1.2 金融创新导致监管重叠与监管缺位并存 47-</w:t>
      </w:r>
      <w:r>
        <w:rPr>
          <w:rFonts w:hint="eastAsia"/>
        </w:rPr>
        <w:br/>
      </w:r>
      <w:r>
        <w:rPr>
          <w:rFonts w:hint="eastAsia"/>
        </w:rPr>
        <w:t>　　4.1.3 金融控股公司的经营模式使现行分业监管效率低下</w:t>
      </w:r>
      <w:r>
        <w:rPr>
          <w:rFonts w:hint="eastAsia"/>
        </w:rPr>
        <w:br/>
      </w:r>
      <w:r>
        <w:rPr>
          <w:rFonts w:hint="eastAsia"/>
        </w:rPr>
        <w:t>　　4.1.4 监管成本高，并会抑制金融创新 48-</w:t>
      </w:r>
      <w:r>
        <w:rPr>
          <w:rFonts w:hint="eastAsia"/>
        </w:rPr>
        <w:br/>
      </w:r>
      <w:r>
        <w:rPr>
          <w:rFonts w:hint="eastAsia"/>
        </w:rPr>
        <w:t>　　4.1.5 分业监管体制难以保证金融控股公司具有足够的透明度</w:t>
      </w:r>
      <w:r>
        <w:rPr>
          <w:rFonts w:hint="eastAsia"/>
        </w:rPr>
        <w:br/>
      </w:r>
      <w:r>
        <w:rPr>
          <w:rFonts w:hint="eastAsia"/>
        </w:rPr>
        <w:t>　　4.2 金融控股公司监管的发展方向 49-</w:t>
      </w:r>
      <w:r>
        <w:rPr>
          <w:rFonts w:hint="eastAsia"/>
        </w:rPr>
        <w:br/>
      </w:r>
      <w:r>
        <w:rPr>
          <w:rFonts w:hint="eastAsia"/>
        </w:rPr>
        <w:t>　　4.2.1 全球金融监管模式的变革 49-</w:t>
      </w:r>
      <w:r>
        <w:rPr>
          <w:rFonts w:hint="eastAsia"/>
        </w:rPr>
        <w:br/>
      </w:r>
      <w:r>
        <w:rPr>
          <w:rFonts w:hint="eastAsia"/>
        </w:rPr>
        <w:t>　　4.2.2 我国金融监管改革的发展方向 50-</w:t>
      </w:r>
      <w:r>
        <w:rPr>
          <w:rFonts w:hint="eastAsia"/>
        </w:rPr>
        <w:br/>
      </w:r>
      <w:r>
        <w:rPr>
          <w:rFonts w:hint="eastAsia"/>
        </w:rPr>
        <w:t>　　4.3 我国金融控股公司监管体系的构建 51-</w:t>
      </w:r>
      <w:r>
        <w:rPr>
          <w:rFonts w:hint="eastAsia"/>
        </w:rPr>
        <w:br/>
      </w:r>
      <w:r>
        <w:rPr>
          <w:rFonts w:hint="eastAsia"/>
        </w:rPr>
        <w:t>　　4.3.1 伞式监管模式 52-</w:t>
      </w:r>
      <w:r>
        <w:rPr>
          <w:rFonts w:hint="eastAsia"/>
        </w:rPr>
        <w:br/>
      </w:r>
      <w:r>
        <w:rPr>
          <w:rFonts w:hint="eastAsia"/>
        </w:rPr>
        <w:t>　　4.3.2 我国金融控股公司的监管内容 54-</w:t>
      </w:r>
      <w:r>
        <w:rPr>
          <w:rFonts w:hint="eastAsia"/>
        </w:rPr>
        <w:br/>
      </w:r>
      <w:r>
        <w:rPr>
          <w:rFonts w:hint="eastAsia"/>
        </w:rPr>
        <w:t>　　4.3.3 我国金融控股公司的监管方法 59-</w:t>
      </w:r>
      <w:r>
        <w:rPr>
          <w:rFonts w:hint="eastAsia"/>
        </w:rPr>
        <w:br/>
      </w:r>
      <w:r>
        <w:rPr>
          <w:rFonts w:hint="eastAsia"/>
        </w:rPr>
        <w:t>　　结束语 62-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15f6a9f9c4f5e" w:history="1">
        <w:r>
          <w:rPr>
            <w:rStyle w:val="Hyperlink"/>
          </w:rPr>
          <w:t>中国金融控股公司现状分析及风险管理研究报告（2007）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15f6a9f9c4f5e" w:history="1">
        <w:r>
          <w:rPr>
            <w:rStyle w:val="Hyperlink"/>
          </w:rPr>
          <w:t>https://www.20087.com/2007-03/R_zhongguojinrongkonggugongsixianzhuanBaoGao.html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e39273cc45fd" w:history="1">
      <w:r>
        <w:rPr>
          <w:rStyle w:val="Hyperlink"/>
        </w:rPr>
        <w:t>中国金融控股公司现状分析及风险管理研究报告（2007）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jinrongkonggugongsixianzhuanBaoGao.html" TargetMode="External" Id="R16015f6a9f9c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jinrongkonggugongsixianzhuanBaoGao.html" TargetMode="External" Id="R205de39273cc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2007-03-20T06:19:00Z</dcterms:created>
  <dcterms:modified xsi:type="dcterms:W3CDTF">2007-03-20T07:19:00Z</dcterms:modified>
  <dc:subject>中国金融控股公司现状分析及风险管理研究报告（2007）</dc:subject>
  <dc:title>中国金融控股公司现状分析及风险管理研究报告（2007）</dc:title>
  <cp:keywords>中国金融控股公司现状分析及风险管理研究报告（2007）</cp:keywords>
  <dc:description>中国金融控股公司现状分析及风险管理研究报告（2007）</dc:description>
</cp:coreProperties>
</file>