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3e166a6046ab" w:history="1">
              <w:r>
                <w:rPr>
                  <w:rStyle w:val="Hyperlink"/>
                </w:rPr>
                <w:t>中国铁路运输业人力资源现状及需求预测分析报告（2007）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3e166a6046ab" w:history="1">
              <w:r>
                <w:rPr>
                  <w:rStyle w:val="Hyperlink"/>
                </w:rPr>
                <w:t>中国铁路运输业人力资源现状及需求预测分析报告（2007）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83e166a6046ab" w:history="1">
                <w:r>
                  <w:rPr>
                    <w:rStyle w:val="Hyperlink"/>
                  </w:rPr>
                  <w:t>https://www.20087.com/2007-03/R_zhongguotieluyunshuyerenliziyuanxianBaoGao.html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 8-</w:t>
      </w:r>
      <w:r>
        <w:rPr>
          <w:rFonts w:hint="eastAsia"/>
        </w:rPr>
        <w:br/>
      </w:r>
      <w:r>
        <w:rPr>
          <w:rFonts w:hint="eastAsia"/>
        </w:rPr>
        <w:t>第二章 铁路运输人力资源现状分析 17-</w:t>
      </w:r>
      <w:r>
        <w:rPr>
          <w:rFonts w:hint="eastAsia"/>
        </w:rPr>
        <w:br/>
      </w:r>
      <w:r>
        <w:rPr>
          <w:rFonts w:hint="eastAsia"/>
        </w:rPr>
        <w:t>　　2．1 铁路运输人力资源宏观总量及结构分析 17-</w:t>
      </w:r>
      <w:r>
        <w:rPr>
          <w:rFonts w:hint="eastAsia"/>
        </w:rPr>
        <w:br/>
      </w:r>
      <w:r>
        <w:rPr>
          <w:rFonts w:hint="eastAsia"/>
        </w:rPr>
        <w:t>　　2．2 铁路运输人力资源微观利用状况分析 21-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铁路运输人力资源需求和供给总量预测 34-</w:t>
      </w:r>
      <w:r>
        <w:rPr>
          <w:rFonts w:hint="eastAsia"/>
        </w:rPr>
        <w:br/>
      </w:r>
      <w:r>
        <w:rPr>
          <w:rFonts w:hint="eastAsia"/>
        </w:rPr>
        <w:t>　　3．1 铁路运输人力资源需求总量预测 34-</w:t>
      </w:r>
      <w:r>
        <w:rPr>
          <w:rFonts w:hint="eastAsia"/>
        </w:rPr>
        <w:br/>
      </w:r>
      <w:r>
        <w:rPr>
          <w:rFonts w:hint="eastAsia"/>
        </w:rPr>
        <w:t>　　3．2 铁路运输人力资源供给总量预测 52-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铁路运输人力资源结构的预测 56-</w:t>
      </w:r>
      <w:r>
        <w:rPr>
          <w:rFonts w:hint="eastAsia"/>
        </w:rPr>
        <w:br/>
      </w:r>
      <w:r>
        <w:rPr>
          <w:rFonts w:hint="eastAsia"/>
        </w:rPr>
        <w:t>　　4．1 熵、模糊集与模糊熵 56-</w:t>
      </w:r>
      <w:r>
        <w:rPr>
          <w:rFonts w:hint="eastAsia"/>
        </w:rPr>
        <w:br/>
      </w:r>
      <w:r>
        <w:rPr>
          <w:rFonts w:hint="eastAsia"/>
        </w:rPr>
        <w:t>　　4．2 人力资源结构优化配置 59-</w:t>
      </w:r>
      <w:r>
        <w:rPr>
          <w:rFonts w:hint="eastAsia"/>
        </w:rPr>
        <w:br/>
      </w:r>
      <w:r>
        <w:rPr>
          <w:rFonts w:hint="eastAsia"/>
        </w:rPr>
        <w:t>　　4．3 隶属度的确定 60-</w:t>
      </w:r>
      <w:r>
        <w:rPr>
          <w:rFonts w:hint="eastAsia"/>
        </w:rPr>
        <w:br/>
      </w:r>
      <w:r>
        <w:rPr>
          <w:rFonts w:hint="eastAsia"/>
        </w:rPr>
        <w:t>　　4．4 铁路运输人力资源结构的预测 61-</w:t>
      </w:r>
      <w:r>
        <w:rPr>
          <w:rFonts w:hint="eastAsia"/>
        </w:rPr>
        <w:br/>
      </w:r>
      <w:r>
        <w:rPr>
          <w:rFonts w:hint="eastAsia"/>
        </w:rPr>
        <w:t>　　4．5 对铁路运输人力资源结构现状的评价 65-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[-中-智-林]提出铁路运输人力资源整合、培养的建议 68-</w:t>
      </w:r>
      <w:r>
        <w:rPr>
          <w:rFonts w:hint="eastAsia"/>
        </w:rPr>
        <w:br/>
      </w:r>
      <w:r>
        <w:rPr>
          <w:rFonts w:hint="eastAsia"/>
        </w:rPr>
        <w:t>　　5．1 铁路运输人力资源总量需求与供给预测的分析 68-</w:t>
      </w:r>
      <w:r>
        <w:rPr>
          <w:rFonts w:hint="eastAsia"/>
        </w:rPr>
        <w:br/>
      </w:r>
      <w:r>
        <w:rPr>
          <w:rFonts w:hint="eastAsia"/>
        </w:rPr>
        <w:t>　　5．2 铁路运输人力资源结构需求与供给预测的分析 69-</w:t>
      </w:r>
      <w:r>
        <w:rPr>
          <w:rFonts w:hint="eastAsia"/>
        </w:rPr>
        <w:br/>
      </w:r>
      <w:r>
        <w:rPr>
          <w:rFonts w:hint="eastAsia"/>
        </w:rPr>
        <w:t>　　5．3 铁路运输人力资源整合、培养的建议 70-</w:t>
      </w:r>
      <w:r>
        <w:rPr>
          <w:rFonts w:hint="eastAsia"/>
        </w:rPr>
        <w:br/>
      </w:r>
      <w:r>
        <w:rPr>
          <w:rFonts w:hint="eastAsia"/>
        </w:rPr>
        <w:t>　　结语与展望 73-</w:t>
      </w:r>
      <w:r>
        <w:rPr>
          <w:rFonts w:hint="eastAsia"/>
        </w:rPr>
        <w:br/>
      </w:r>
      <w:r>
        <w:rPr>
          <w:rFonts w:hint="eastAsia"/>
        </w:rPr>
        <w:t>　　附录 79-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3e166a6046ab" w:history="1">
        <w:r>
          <w:rPr>
            <w:rStyle w:val="Hyperlink"/>
          </w:rPr>
          <w:t>中国铁路运输业人力资源现状及需求预测分析报告（2007）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83e166a6046ab" w:history="1">
        <w:r>
          <w:rPr>
            <w:rStyle w:val="Hyperlink"/>
          </w:rPr>
          <w:t>https://www.20087.com/2007-03/R_zhongguotieluyunshuyerenliziyuanxianBaoGao.html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7e9c02d74362" w:history="1">
      <w:r>
        <w:rPr>
          <w:rStyle w:val="Hyperlink"/>
        </w:rPr>
        <w:t>中国铁路运输业人力资源现状及需求预测分析报告（2007）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tieluyunshuyerenliziyuanxianBaoGao.html" TargetMode="External" Id="R0e683e166a60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tieluyunshuyerenliziyuanxianBaoGao.html" TargetMode="External" Id="Rdb6a7e9c02d7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2007-03-20T05:08:00Z</dcterms:created>
  <dcterms:modified xsi:type="dcterms:W3CDTF">2007-03-20T06:08:00Z</dcterms:modified>
  <dc:subject>中国铁路运输业人力资源现状及需求预测分析报告（2007）</dc:subject>
  <dc:title>中国铁路运输业人力资源现状及需求预测分析报告（2007）</dc:title>
  <cp:keywords>中国铁路运输业人力资源现状及需求预测分析报告（2007）</cp:keywords>
  <dc:description>中国铁路运输业人力资源现状及需求预测分析报告（2007）</dc:description>
</cp:coreProperties>
</file>