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a6522dffd47dc" w:history="1">
              <w:r>
                <w:rPr>
                  <w:rStyle w:val="Hyperlink"/>
                </w:rPr>
                <w:t>2006年地产商业模式研究报告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a6522dffd47dc" w:history="1">
              <w:r>
                <w:rPr>
                  <w:rStyle w:val="Hyperlink"/>
                </w:rPr>
                <w:t>2006年地产商业模式研究报告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a6522dffd47dc" w:history="1">
                <w:r>
                  <w:rPr>
                    <w:rStyle w:val="Hyperlink"/>
                  </w:rPr>
                  <w:t>https://www.20087.com/2007-03/R_2006niandichanshangyemoshiyanjiuBaoGao.html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商业模式的选择是房地产企业获取可持续发展首要面临的一个问题。随着中国房地产市场的逐步走向成熟，通过创新商业模式获得差异化的竞争优势显得日益重要。本研究报告的目的就是要通过对房地产行业商业模式理论研究和实例分析，为地产业务提供一个可供选择的商业模式框架。本报告的具体内容涉及到房地产商业模式理论模型、房地产价值链及联动链分析、价值链整合优化策略、房地产开发模式、组织模式等内容</w:t>
      </w:r>
      <w:r>
        <w:rPr>
          <w:rFonts w:hint="eastAsia"/>
        </w:rPr>
        <w:br/>
      </w:r>
      <w:r>
        <w:rPr>
          <w:rFonts w:hint="eastAsia"/>
        </w:rPr>
        <w:t>　　第一篇 地产商业模式的理论模型</w:t>
      </w:r>
      <w:r>
        <w:rPr>
          <w:rFonts w:hint="eastAsia"/>
        </w:rPr>
        <w:br/>
      </w:r>
      <w:r>
        <w:rPr>
          <w:rFonts w:hint="eastAsia"/>
        </w:rPr>
        <w:t>　　第二篇 房地产价值链分析</w:t>
      </w:r>
      <w:r>
        <w:rPr>
          <w:rFonts w:hint="eastAsia"/>
        </w:rPr>
        <w:br/>
      </w:r>
      <w:r>
        <w:rPr>
          <w:rFonts w:hint="eastAsia"/>
        </w:rPr>
        <w:t>　　一、土地开发价值链</w:t>
      </w:r>
      <w:r>
        <w:rPr>
          <w:rFonts w:hint="eastAsia"/>
        </w:rPr>
        <w:br/>
      </w:r>
      <w:r>
        <w:rPr>
          <w:rFonts w:hint="eastAsia"/>
        </w:rPr>
        <w:t>　　二、房产价值链模型</w:t>
      </w:r>
      <w:r>
        <w:rPr>
          <w:rFonts w:hint="eastAsia"/>
        </w:rPr>
        <w:br/>
      </w:r>
      <w:r>
        <w:rPr>
          <w:rFonts w:hint="eastAsia"/>
        </w:rPr>
        <w:t>　　三、资产管理价值链</w:t>
      </w:r>
      <w:r>
        <w:rPr>
          <w:rFonts w:hint="eastAsia"/>
        </w:rPr>
        <w:br/>
      </w:r>
      <w:r>
        <w:rPr>
          <w:rFonts w:hint="eastAsia"/>
        </w:rPr>
        <w:t>　　第三篇 房地产联动链分析</w:t>
      </w:r>
      <w:r>
        <w:rPr>
          <w:rFonts w:hint="eastAsia"/>
        </w:rPr>
        <w:br/>
      </w:r>
      <w:r>
        <w:rPr>
          <w:rFonts w:hint="eastAsia"/>
        </w:rPr>
        <w:t>　　一、价值链内部联动</w:t>
      </w:r>
      <w:r>
        <w:rPr>
          <w:rFonts w:hint="eastAsia"/>
        </w:rPr>
        <w:br/>
      </w:r>
      <w:r>
        <w:rPr>
          <w:rFonts w:hint="eastAsia"/>
        </w:rPr>
        <w:t>　　二、价值链扩展产业联动：</w:t>
      </w:r>
      <w:r>
        <w:rPr>
          <w:rFonts w:hint="eastAsia"/>
        </w:rPr>
        <w:br/>
      </w:r>
      <w:r>
        <w:rPr>
          <w:rFonts w:hint="eastAsia"/>
        </w:rPr>
        <w:t>　　第四篇 价值链整合策略思考</w:t>
      </w:r>
      <w:r>
        <w:rPr>
          <w:rFonts w:hint="eastAsia"/>
        </w:rPr>
        <w:br/>
      </w:r>
      <w:r>
        <w:rPr>
          <w:rFonts w:hint="eastAsia"/>
        </w:rPr>
        <w:t>　　第五篇 房地产企业组织结构分析</w:t>
      </w:r>
      <w:r>
        <w:rPr>
          <w:rFonts w:hint="eastAsia"/>
        </w:rPr>
        <w:br/>
      </w:r>
      <w:r>
        <w:rPr>
          <w:rFonts w:hint="eastAsia"/>
        </w:rPr>
        <w:t>　　一、控股型组织结构</w:t>
      </w:r>
      <w:r>
        <w:rPr>
          <w:rFonts w:hint="eastAsia"/>
        </w:rPr>
        <w:br/>
      </w:r>
      <w:r>
        <w:rPr>
          <w:rFonts w:hint="eastAsia"/>
        </w:rPr>
        <w:t>　　二、项目事业部制</w:t>
      </w:r>
      <w:r>
        <w:rPr>
          <w:rFonts w:hint="eastAsia"/>
        </w:rPr>
        <w:br/>
      </w:r>
      <w:r>
        <w:rPr>
          <w:rFonts w:hint="eastAsia"/>
        </w:rPr>
        <w:t>　　三、专业事业部制</w:t>
      </w:r>
      <w:r>
        <w:rPr>
          <w:rFonts w:hint="eastAsia"/>
        </w:rPr>
        <w:br/>
      </w:r>
      <w:r>
        <w:rPr>
          <w:rFonts w:hint="eastAsia"/>
        </w:rPr>
        <w:t>　　四、产品事业部制</w:t>
      </w:r>
      <w:r>
        <w:rPr>
          <w:rFonts w:hint="eastAsia"/>
        </w:rPr>
        <w:br/>
      </w:r>
      <w:r>
        <w:rPr>
          <w:rFonts w:hint="eastAsia"/>
        </w:rPr>
        <w:t>　　五、事业部的优缺点</w:t>
      </w:r>
      <w:r>
        <w:rPr>
          <w:rFonts w:hint="eastAsia"/>
        </w:rPr>
        <w:br/>
      </w:r>
      <w:r>
        <w:rPr>
          <w:rFonts w:hint="eastAsia"/>
        </w:rPr>
        <w:t>　　六、矩阵制</w:t>
      </w:r>
      <w:r>
        <w:rPr>
          <w:rFonts w:hint="eastAsia"/>
        </w:rPr>
        <w:br/>
      </w:r>
      <w:r>
        <w:rPr>
          <w:rFonts w:hint="eastAsia"/>
        </w:rPr>
        <w:t>　　七、多维制</w:t>
      </w:r>
      <w:r>
        <w:rPr>
          <w:rFonts w:hint="eastAsia"/>
        </w:rPr>
        <w:br/>
      </w:r>
      <w:r>
        <w:rPr>
          <w:rFonts w:hint="eastAsia"/>
        </w:rPr>
        <w:t>　　第六篇 房地产企业商业模式实例分析</w:t>
      </w:r>
      <w:r>
        <w:rPr>
          <w:rFonts w:hint="eastAsia"/>
        </w:rPr>
        <w:br/>
      </w:r>
      <w:r>
        <w:rPr>
          <w:rFonts w:hint="eastAsia"/>
        </w:rPr>
        <w:t>　　一、万科企业股份有限公司</w:t>
      </w:r>
      <w:r>
        <w:rPr>
          <w:rFonts w:hint="eastAsia"/>
        </w:rPr>
        <w:br/>
      </w:r>
      <w:r>
        <w:rPr>
          <w:rFonts w:hint="eastAsia"/>
        </w:rPr>
        <w:t>　　二、顺驰中国控股有限公司</w:t>
      </w:r>
      <w:r>
        <w:rPr>
          <w:rFonts w:hint="eastAsia"/>
        </w:rPr>
        <w:br/>
      </w:r>
      <w:r>
        <w:rPr>
          <w:rFonts w:hint="eastAsia"/>
        </w:rPr>
        <w:t>　　三、万达集团股份有限公司</w:t>
      </w:r>
      <w:r>
        <w:rPr>
          <w:rFonts w:hint="eastAsia"/>
        </w:rPr>
        <w:br/>
      </w:r>
      <w:r>
        <w:rPr>
          <w:rFonts w:hint="eastAsia"/>
        </w:rPr>
        <w:t>　　四、中体奥林匹克花园管理集团有限公司</w:t>
      </w:r>
      <w:r>
        <w:rPr>
          <w:rFonts w:hint="eastAsia"/>
        </w:rPr>
        <w:br/>
      </w:r>
      <w:r>
        <w:rPr>
          <w:rFonts w:hint="eastAsia"/>
        </w:rPr>
        <w:t>　　五、北京万通地产股份有限公司</w:t>
      </w:r>
      <w:r>
        <w:rPr>
          <w:rFonts w:hint="eastAsia"/>
        </w:rPr>
        <w:br/>
      </w:r>
      <w:r>
        <w:rPr>
          <w:rFonts w:hint="eastAsia"/>
        </w:rPr>
        <w:t>　　六、凯德置地（中国）控股集团</w:t>
      </w:r>
      <w:r>
        <w:rPr>
          <w:rFonts w:hint="eastAsia"/>
        </w:rPr>
        <w:br/>
      </w:r>
      <w:r>
        <w:rPr>
          <w:rFonts w:hint="eastAsia"/>
        </w:rPr>
        <w:t>　　结束语</w:t>
      </w:r>
      <w:r>
        <w:rPr>
          <w:rFonts w:hint="eastAsia"/>
        </w:rPr>
        <w:br/>
      </w:r>
      <w:r>
        <w:rPr>
          <w:rFonts w:hint="eastAsia"/>
        </w:rPr>
        <w:t>　　图1.1 房地产商业模式理论模型</w:t>
      </w:r>
      <w:r>
        <w:rPr>
          <w:rFonts w:hint="eastAsia"/>
        </w:rPr>
        <w:br/>
      </w:r>
      <w:r>
        <w:rPr>
          <w:rFonts w:hint="eastAsia"/>
        </w:rPr>
        <w:t>　　图2.1 房地产价值链体系</w:t>
      </w:r>
      <w:r>
        <w:rPr>
          <w:rFonts w:hint="eastAsia"/>
        </w:rPr>
        <w:br/>
      </w:r>
      <w:r>
        <w:rPr>
          <w:rFonts w:hint="eastAsia"/>
        </w:rPr>
        <w:t>　　图2.2 土地一、二级联合开发模式</w:t>
      </w:r>
      <w:r>
        <w:rPr>
          <w:rFonts w:hint="eastAsia"/>
        </w:rPr>
        <w:br/>
      </w:r>
      <w:r>
        <w:rPr>
          <w:rFonts w:hint="eastAsia"/>
        </w:rPr>
        <w:t>　　图2.3 典型房产开发价值链</w:t>
      </w:r>
      <w:r>
        <w:rPr>
          <w:rFonts w:hint="eastAsia"/>
        </w:rPr>
        <w:br/>
      </w:r>
      <w:r>
        <w:rPr>
          <w:rFonts w:hint="eastAsia"/>
        </w:rPr>
        <w:t>　　图2.4 房产开发价值链整合形态</w:t>
      </w:r>
      <w:r>
        <w:rPr>
          <w:rFonts w:hint="eastAsia"/>
        </w:rPr>
        <w:br/>
      </w:r>
      <w:r>
        <w:rPr>
          <w:rFonts w:hint="eastAsia"/>
        </w:rPr>
        <w:t>　　图2.5 资产管理价值链示意</w:t>
      </w:r>
      <w:r>
        <w:rPr>
          <w:rFonts w:hint="eastAsia"/>
        </w:rPr>
        <w:br/>
      </w:r>
      <w:r>
        <w:rPr>
          <w:rFonts w:hint="eastAsia"/>
        </w:rPr>
        <w:t>　　图2.6 资产管理价值链模型</w:t>
      </w:r>
      <w:r>
        <w:rPr>
          <w:rFonts w:hint="eastAsia"/>
        </w:rPr>
        <w:br/>
      </w:r>
      <w:r>
        <w:rPr>
          <w:rFonts w:hint="eastAsia"/>
        </w:rPr>
        <w:t>　　图2.7 资产管理商业模式示意</w:t>
      </w:r>
      <w:r>
        <w:rPr>
          <w:rFonts w:hint="eastAsia"/>
        </w:rPr>
        <w:br/>
      </w:r>
      <w:r>
        <w:rPr>
          <w:rFonts w:hint="eastAsia"/>
        </w:rPr>
        <w:t>　　图3.1 房地产联动链分析</w:t>
      </w:r>
      <w:r>
        <w:rPr>
          <w:rFonts w:hint="eastAsia"/>
        </w:rPr>
        <w:br/>
      </w:r>
      <w:r>
        <w:rPr>
          <w:rFonts w:hint="eastAsia"/>
        </w:rPr>
        <w:t>　　图3.2 价值链内部联动方式示意</w:t>
      </w:r>
      <w:r>
        <w:rPr>
          <w:rFonts w:hint="eastAsia"/>
        </w:rPr>
        <w:br/>
      </w:r>
      <w:r>
        <w:rPr>
          <w:rFonts w:hint="eastAsia"/>
        </w:rPr>
        <w:t>　　图3.3 “土地经营—房产开发”联动示意</w:t>
      </w:r>
      <w:r>
        <w:rPr>
          <w:rFonts w:hint="eastAsia"/>
        </w:rPr>
        <w:br/>
      </w:r>
      <w:r>
        <w:rPr>
          <w:rFonts w:hint="eastAsia"/>
        </w:rPr>
        <w:t>　　图3.4 “开发—顾问服务”联动示意</w:t>
      </w:r>
      <w:r>
        <w:rPr>
          <w:rFonts w:hint="eastAsia"/>
        </w:rPr>
        <w:br/>
      </w:r>
      <w:r>
        <w:rPr>
          <w:rFonts w:hint="eastAsia"/>
        </w:rPr>
        <w:t>　　图3.5 “开发—资产管理”联动示意</w:t>
      </w:r>
      <w:r>
        <w:rPr>
          <w:rFonts w:hint="eastAsia"/>
        </w:rPr>
        <w:br/>
      </w:r>
      <w:r>
        <w:rPr>
          <w:rFonts w:hint="eastAsia"/>
        </w:rPr>
        <w:t>　　图3.6 “开发—金融投资（基金）”联动示意</w:t>
      </w:r>
      <w:r>
        <w:rPr>
          <w:rFonts w:hint="eastAsia"/>
        </w:rPr>
        <w:br/>
      </w:r>
      <w:r>
        <w:rPr>
          <w:rFonts w:hint="eastAsia"/>
        </w:rPr>
        <w:t>　　图3.7 “房地产—商业”联动模式</w:t>
      </w:r>
      <w:r>
        <w:rPr>
          <w:rFonts w:hint="eastAsia"/>
        </w:rPr>
        <w:br/>
      </w:r>
      <w:r>
        <w:rPr>
          <w:rFonts w:hint="eastAsia"/>
        </w:rPr>
        <w:t>　　图4.1 业务外包示意</w:t>
      </w:r>
      <w:r>
        <w:rPr>
          <w:rFonts w:hint="eastAsia"/>
        </w:rPr>
        <w:br/>
      </w:r>
      <w:r>
        <w:rPr>
          <w:rFonts w:hint="eastAsia"/>
        </w:rPr>
        <w:t>　　图4.2 “房地产价值网”示意</w:t>
      </w:r>
      <w:r>
        <w:rPr>
          <w:rFonts w:hint="eastAsia"/>
        </w:rPr>
        <w:br/>
      </w:r>
      <w:r>
        <w:rPr>
          <w:rFonts w:hint="eastAsia"/>
        </w:rPr>
        <w:t>　　图5.1 控股型组织结构</w:t>
      </w:r>
      <w:r>
        <w:rPr>
          <w:rFonts w:hint="eastAsia"/>
        </w:rPr>
        <w:br/>
      </w:r>
      <w:r>
        <w:rPr>
          <w:rFonts w:hint="eastAsia"/>
        </w:rPr>
        <w:t>　　图5.2 项目事业部型组织结构</w:t>
      </w:r>
      <w:r>
        <w:rPr>
          <w:rFonts w:hint="eastAsia"/>
        </w:rPr>
        <w:br/>
      </w:r>
      <w:r>
        <w:rPr>
          <w:rFonts w:hint="eastAsia"/>
        </w:rPr>
        <w:t>　　图5.3 专业事业部型组织结构</w:t>
      </w:r>
      <w:r>
        <w:rPr>
          <w:rFonts w:hint="eastAsia"/>
        </w:rPr>
        <w:br/>
      </w:r>
      <w:r>
        <w:rPr>
          <w:rFonts w:hint="eastAsia"/>
        </w:rPr>
        <w:t>　　图5.4 矩阵型组织结构</w:t>
      </w:r>
      <w:r>
        <w:rPr>
          <w:rFonts w:hint="eastAsia"/>
        </w:rPr>
        <w:br/>
      </w:r>
      <w:r>
        <w:rPr>
          <w:rFonts w:hint="eastAsia"/>
        </w:rPr>
        <w:t>　　图6.1 万科自普尔特的启示</w:t>
      </w:r>
      <w:r>
        <w:rPr>
          <w:rFonts w:hint="eastAsia"/>
        </w:rPr>
        <w:br/>
      </w:r>
      <w:r>
        <w:rPr>
          <w:rFonts w:hint="eastAsia"/>
        </w:rPr>
        <w:t>　　图6.2 万科原有组织结构图</w:t>
      </w:r>
      <w:r>
        <w:rPr>
          <w:rFonts w:hint="eastAsia"/>
        </w:rPr>
        <w:br/>
      </w:r>
      <w:r>
        <w:rPr>
          <w:rFonts w:hint="eastAsia"/>
        </w:rPr>
        <w:t>　　图6.3 万科新组织结构图</w:t>
      </w:r>
      <w:r>
        <w:rPr>
          <w:rFonts w:hint="eastAsia"/>
        </w:rPr>
        <w:br/>
      </w:r>
      <w:r>
        <w:rPr>
          <w:rFonts w:hint="eastAsia"/>
        </w:rPr>
        <w:t>　　图6.4 顺驰领海的并联开发示意</w:t>
      </w:r>
      <w:r>
        <w:rPr>
          <w:rFonts w:hint="eastAsia"/>
        </w:rPr>
        <w:br/>
      </w:r>
      <w:r>
        <w:rPr>
          <w:rFonts w:hint="eastAsia"/>
        </w:rPr>
        <w:t>　　图6.5 顺驰“三架马车”联动关系</w:t>
      </w:r>
      <w:r>
        <w:rPr>
          <w:rFonts w:hint="eastAsia"/>
        </w:rPr>
        <w:br/>
      </w:r>
      <w:r>
        <w:rPr>
          <w:rFonts w:hint="eastAsia"/>
        </w:rPr>
        <w:t>　　图6.6 顺驰中国总体组织结构</w:t>
      </w:r>
      <w:r>
        <w:rPr>
          <w:rFonts w:hint="eastAsia"/>
        </w:rPr>
        <w:br/>
      </w:r>
      <w:r>
        <w:rPr>
          <w:rFonts w:hint="eastAsia"/>
        </w:rPr>
        <w:t>　　图6.7 顺驰中国（华北）调整前组织结构</w:t>
      </w:r>
      <w:r>
        <w:rPr>
          <w:rFonts w:hint="eastAsia"/>
        </w:rPr>
        <w:br/>
      </w:r>
      <w:r>
        <w:rPr>
          <w:rFonts w:hint="eastAsia"/>
        </w:rPr>
        <w:t>　　图6.8 顺驰中国（华北）调整后组织结构</w:t>
      </w:r>
      <w:r>
        <w:rPr>
          <w:rFonts w:hint="eastAsia"/>
        </w:rPr>
        <w:br/>
      </w:r>
      <w:r>
        <w:rPr>
          <w:rFonts w:hint="eastAsia"/>
        </w:rPr>
        <w:t>　　图6.9 万达组织结构示意</w:t>
      </w:r>
      <w:r>
        <w:rPr>
          <w:rFonts w:hint="eastAsia"/>
        </w:rPr>
        <w:br/>
      </w:r>
      <w:r>
        <w:rPr>
          <w:rFonts w:hint="eastAsia"/>
        </w:rPr>
        <w:t>　　图6.10 中体产业业务联动示意</w:t>
      </w:r>
      <w:r>
        <w:rPr>
          <w:rFonts w:hint="eastAsia"/>
        </w:rPr>
        <w:br/>
      </w:r>
      <w:r>
        <w:rPr>
          <w:rFonts w:hint="eastAsia"/>
        </w:rPr>
        <w:t>　　图6.10 中体产业业务联动示意</w:t>
      </w:r>
      <w:r>
        <w:rPr>
          <w:rFonts w:hint="eastAsia"/>
        </w:rPr>
        <w:br/>
      </w:r>
      <w:r>
        <w:rPr>
          <w:rFonts w:hint="eastAsia"/>
        </w:rPr>
        <w:t>　　图6.11 中体奥园发展思路</w:t>
      </w:r>
      <w:r>
        <w:rPr>
          <w:rFonts w:hint="eastAsia"/>
        </w:rPr>
        <w:br/>
      </w:r>
      <w:r>
        <w:rPr>
          <w:rFonts w:hint="eastAsia"/>
        </w:rPr>
        <w:t>　　图6.12 中体奥园组织结构</w:t>
      </w:r>
      <w:r>
        <w:rPr>
          <w:rFonts w:hint="eastAsia"/>
        </w:rPr>
        <w:br/>
      </w:r>
      <w:r>
        <w:rPr>
          <w:rFonts w:hint="eastAsia"/>
        </w:rPr>
        <w:t>　　图6.13 嘉德置地业务结构</w:t>
      </w:r>
      <w:r>
        <w:rPr>
          <w:rFonts w:hint="eastAsia"/>
        </w:rPr>
        <w:br/>
      </w:r>
      <w:r>
        <w:rPr>
          <w:rFonts w:hint="eastAsia"/>
        </w:rPr>
        <w:t>　　图6.14 凯德置地中国住宅基金运作模式</w:t>
      </w:r>
      <w:r>
        <w:rPr>
          <w:rFonts w:hint="eastAsia"/>
        </w:rPr>
        <w:br/>
      </w:r>
      <w:r>
        <w:rPr>
          <w:rFonts w:hint="eastAsia"/>
        </w:rPr>
        <w:t>　　表6.1 主要海外地产基金中国投资一览表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a6522dffd47dc" w:history="1">
        <w:r>
          <w:rPr>
            <w:rStyle w:val="Hyperlink"/>
          </w:rPr>
          <w:t>2006年地产商业模式研究报告</w:t>
        </w:r>
      </w:hyperlink>
      <w:r>
        <w:rPr>
          <w:color w:val="C00000"/>
        </w:rPr>
        <w:t>》，报告编号：</w:t>
      </w:r>
      <w:r>
        <w:rPr>
          <w:rFonts w:hint="eastAsia"/>
          <w:color w:val="C00000"/>
        </w:rPr>
        <w:t>02A5991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a6522dffd47dc" w:history="1">
        <w:r>
          <w:rPr>
            <w:rStyle w:val="Hyperlink"/>
          </w:rPr>
          <w:t>https://www.20087.com/2007-03/R_2006niandichanshangyemoshiyanjiuBaoGao.html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c583e8c2247d3" w:history="1">
      <w:r>
        <w:rPr>
          <w:rStyle w:val="Hyperlink"/>
        </w:rPr>
        <w:t>2006年地产商业模式研究报告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niandichanshangyemoshiyanjiuBaoGao.html" TargetMode="External" Id="R21da6522dffd47dc" /></Relationships>
</file>

<file path=word/_rels/header2.xml.rels>&#65279;<?xml version="1.0" encoding="utf-8"?><Relationships xmlns="http://schemas.openxmlformats.org/package/2006/relationships"><Relationship Type="http://schemas.openxmlformats.org/officeDocument/2006/relationships/hyperlink" Target="https://www.20087.com/2007-03/R_2006niandichanshangyemoshiyanjiuBaoGao.html" TargetMode="External" Id="R308c583e8c22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2007-03-23T07:04:00Z</dcterms:created>
  <dcterms:modified xsi:type="dcterms:W3CDTF">2007-03-23T08:04:00Z</dcterms:modified>
  <dc:subject>2006年地产商业模式研究报告</dc:subject>
  <dc:title>2006年地产商业模式研究报告</dc:title>
  <cp:keywords>2006年地产商业模式研究报告</cp:keywords>
  <dc:description>2006年地产商业模式研究报告</dc:description>
</cp:coreProperties>
</file>