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d0345cd1479f" w:history="1">
              <w:r>
                <w:rPr>
                  <w:rStyle w:val="Hyperlink"/>
                </w:rPr>
                <w:t>2007年中国棕榈油市场调研及投资趋势分析报告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d0345cd1479f" w:history="1">
              <w:r>
                <w:rPr>
                  <w:rStyle w:val="Hyperlink"/>
                </w:rPr>
                <w:t>2007年中国棕榈油市场调研及投资趋势分析报告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ad0345cd1479f" w:history="1">
                <w:r>
                  <w:rPr>
                    <w:rStyle w:val="Hyperlink"/>
                  </w:rPr>
                  <w:t>https://www.20087.com/2007-03/R_2007zongzuoyoushichangdiaoyanjitouziBaoGao.html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棕榈油行业概况</w:t>
      </w:r>
      <w:r>
        <w:rPr>
          <w:rFonts w:hint="eastAsia"/>
        </w:rPr>
        <w:br/>
      </w:r>
      <w:r>
        <w:rPr>
          <w:rFonts w:hint="eastAsia"/>
        </w:rPr>
        <w:t>　　第一节 棕榈油产品介绍</w:t>
      </w:r>
      <w:r>
        <w:rPr>
          <w:rFonts w:hint="eastAsia"/>
        </w:rPr>
        <w:br/>
      </w:r>
      <w:r>
        <w:rPr>
          <w:rFonts w:hint="eastAsia"/>
        </w:rPr>
        <w:t>　　　　一、棕榈油的来源</w:t>
      </w:r>
      <w:r>
        <w:rPr>
          <w:rFonts w:hint="eastAsia"/>
        </w:rPr>
        <w:br/>
      </w:r>
      <w:r>
        <w:rPr>
          <w:rFonts w:hint="eastAsia"/>
        </w:rPr>
        <w:t>　　　　二、棕榈油的特性</w:t>
      </w:r>
      <w:r>
        <w:rPr>
          <w:rFonts w:hint="eastAsia"/>
        </w:rPr>
        <w:br/>
      </w:r>
      <w:r>
        <w:rPr>
          <w:rFonts w:hint="eastAsia"/>
        </w:rPr>
        <w:t>　　　　三、棕榈油的物理-化学参数</w:t>
      </w:r>
      <w:r>
        <w:rPr>
          <w:rFonts w:hint="eastAsia"/>
        </w:rPr>
        <w:br/>
      </w:r>
      <w:r>
        <w:rPr>
          <w:rFonts w:hint="eastAsia"/>
        </w:rPr>
        <w:t>　　　　四、棕榈油的用途</w:t>
      </w:r>
      <w:r>
        <w:rPr>
          <w:rFonts w:hint="eastAsia"/>
        </w:rPr>
        <w:br/>
      </w:r>
      <w:r>
        <w:rPr>
          <w:rFonts w:hint="eastAsia"/>
        </w:rPr>
        <w:t>　　第二节 棕榈油的储存方式</w:t>
      </w:r>
      <w:r>
        <w:rPr>
          <w:rFonts w:hint="eastAsia"/>
        </w:rPr>
        <w:br/>
      </w:r>
      <w:r>
        <w:rPr>
          <w:rFonts w:hint="eastAsia"/>
        </w:rPr>
        <w:t>　　第三节 我国棕榈油进口制度</w:t>
      </w:r>
      <w:r>
        <w:rPr>
          <w:rFonts w:hint="eastAsia"/>
        </w:rPr>
        <w:br/>
      </w:r>
      <w:r>
        <w:rPr>
          <w:rFonts w:hint="eastAsia"/>
        </w:rPr>
        <w:t>　　第四节 棕榈油国家标准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世界棕榈油市场概况分析</w:t>
      </w:r>
      <w:r>
        <w:rPr>
          <w:rFonts w:hint="eastAsia"/>
        </w:rPr>
        <w:br/>
      </w:r>
      <w:r>
        <w:rPr>
          <w:rFonts w:hint="eastAsia"/>
        </w:rPr>
        <w:t>　　第一节 世界棕榈油生产状况分析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第二节 世界棕榈油消费和贸易状况</w:t>
      </w:r>
      <w:r>
        <w:rPr>
          <w:rFonts w:hint="eastAsia"/>
        </w:rPr>
        <w:br/>
      </w:r>
      <w:r>
        <w:rPr>
          <w:rFonts w:hint="eastAsia"/>
        </w:rPr>
        <w:t>　　　　一、消费状况</w:t>
      </w:r>
      <w:r>
        <w:rPr>
          <w:rFonts w:hint="eastAsia"/>
        </w:rPr>
        <w:br/>
      </w:r>
      <w:r>
        <w:rPr>
          <w:rFonts w:hint="eastAsia"/>
        </w:rPr>
        <w:t>　　　　二、贸易状况</w:t>
      </w:r>
      <w:r>
        <w:rPr>
          <w:rFonts w:hint="eastAsia"/>
        </w:rPr>
        <w:br/>
      </w:r>
      <w:r>
        <w:rPr>
          <w:rFonts w:hint="eastAsia"/>
        </w:rPr>
        <w:t>　　第三节 世界棕榈油价格走势</w:t>
      </w:r>
      <w:r>
        <w:rPr>
          <w:rFonts w:hint="eastAsia"/>
        </w:rPr>
        <w:br/>
      </w:r>
      <w:r>
        <w:rPr>
          <w:rFonts w:hint="eastAsia"/>
        </w:rPr>
        <w:t>　　　　一、近五年国际市场棕榈油价格回顾</w:t>
      </w:r>
      <w:r>
        <w:rPr>
          <w:rFonts w:hint="eastAsia"/>
        </w:rPr>
        <w:br/>
      </w:r>
      <w:r>
        <w:rPr>
          <w:rFonts w:hint="eastAsia"/>
        </w:rPr>
        <w:t>　　　　二、国际市场棕榈油价格预测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我国棕油行业进口分析</w:t>
      </w:r>
      <w:r>
        <w:rPr>
          <w:rFonts w:hint="eastAsia"/>
        </w:rPr>
        <w:br/>
      </w:r>
      <w:r>
        <w:rPr>
          <w:rFonts w:hint="eastAsia"/>
        </w:rPr>
        <w:t>　　第一节 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进口来源地分析</w:t>
      </w:r>
      <w:r>
        <w:rPr>
          <w:rFonts w:hint="eastAsia"/>
        </w:rPr>
        <w:br/>
      </w:r>
      <w:r>
        <w:rPr>
          <w:rFonts w:hint="eastAsia"/>
        </w:rPr>
        <w:t>　　　　一、2005年中国从各大洲进口棕榈油情况分析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二、2006年中国从各大洲进口棕榈油情况分析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三、中国进口来源地结构分析</w:t>
      </w:r>
      <w:r>
        <w:rPr>
          <w:rFonts w:hint="eastAsia"/>
        </w:rPr>
        <w:br/>
      </w:r>
      <w:r>
        <w:rPr>
          <w:rFonts w:hint="eastAsia"/>
        </w:rPr>
        <w:t>　　第三节 进口目的地分析</w:t>
      </w:r>
      <w:r>
        <w:rPr>
          <w:rFonts w:hint="eastAsia"/>
        </w:rPr>
        <w:br/>
      </w:r>
      <w:r>
        <w:rPr>
          <w:rFonts w:hint="eastAsia"/>
        </w:rPr>
        <w:t>　　　　一、2005年中国各省市进口棕榈油情况分析</w:t>
      </w:r>
      <w:r>
        <w:rPr>
          <w:rFonts w:hint="eastAsia"/>
        </w:rPr>
        <w:br/>
      </w:r>
      <w:r>
        <w:rPr>
          <w:rFonts w:hint="eastAsia"/>
        </w:rPr>
        <w:t>　　　　二、2006年中国各省市进口棕榈油情况分析</w:t>
      </w:r>
      <w:r>
        <w:rPr>
          <w:rFonts w:hint="eastAsia"/>
        </w:rPr>
        <w:br/>
      </w:r>
      <w:r>
        <w:rPr>
          <w:rFonts w:hint="eastAsia"/>
        </w:rPr>
        <w:t>　　　　三、2005~2006年中国进口棕榈油情况对比分析</w:t>
      </w:r>
      <w:r>
        <w:rPr>
          <w:rFonts w:hint="eastAsia"/>
        </w:rPr>
        <w:br/>
      </w:r>
      <w:r>
        <w:rPr>
          <w:rFonts w:hint="eastAsia"/>
        </w:rPr>
        <w:t>　　第四节 2006年进口贸易方式分析</w:t>
      </w:r>
      <w:r>
        <w:rPr>
          <w:rFonts w:hint="eastAsia"/>
        </w:rPr>
        <w:br/>
      </w:r>
      <w:r>
        <w:rPr>
          <w:rFonts w:hint="eastAsia"/>
        </w:rPr>
        <w:t>　　　　一、一般贸易</w:t>
      </w:r>
      <w:r>
        <w:rPr>
          <w:rFonts w:hint="eastAsia"/>
        </w:rPr>
        <w:br/>
      </w:r>
      <w:r>
        <w:rPr>
          <w:rFonts w:hint="eastAsia"/>
        </w:rPr>
        <w:t>　　　　二、来料加工装配贸易</w:t>
      </w:r>
      <w:r>
        <w:rPr>
          <w:rFonts w:hint="eastAsia"/>
        </w:rPr>
        <w:br/>
      </w:r>
      <w:r>
        <w:rPr>
          <w:rFonts w:hint="eastAsia"/>
        </w:rPr>
        <w:t>　　　　三、进料加工贸易</w:t>
      </w:r>
      <w:r>
        <w:rPr>
          <w:rFonts w:hint="eastAsia"/>
        </w:rPr>
        <w:br/>
      </w:r>
      <w:r>
        <w:rPr>
          <w:rFonts w:hint="eastAsia"/>
        </w:rPr>
        <w:t>　　　　四、保税仓库进出境货物</w:t>
      </w:r>
      <w:r>
        <w:rPr>
          <w:rFonts w:hint="eastAsia"/>
        </w:rPr>
        <w:br/>
      </w:r>
      <w:r>
        <w:rPr>
          <w:rFonts w:hint="eastAsia"/>
        </w:rPr>
        <w:t>　　　　五、保税区仓库转口贸易</w:t>
      </w:r>
      <w:r>
        <w:rPr>
          <w:rFonts w:hint="eastAsia"/>
        </w:rPr>
        <w:br/>
      </w:r>
      <w:r>
        <w:rPr>
          <w:rFonts w:hint="eastAsia"/>
        </w:rPr>
        <w:t>　　第五节 我国棕榈油进口趋势分析</w:t>
      </w:r>
      <w:r>
        <w:rPr>
          <w:rFonts w:hint="eastAsia"/>
        </w:rPr>
        <w:br/>
      </w:r>
      <w:r>
        <w:rPr>
          <w:rFonts w:hint="eastAsia"/>
        </w:rPr>
        <w:t>　　　　一、进口数量发展趋势</w:t>
      </w:r>
      <w:r>
        <w:rPr>
          <w:rFonts w:hint="eastAsia"/>
        </w:rPr>
        <w:br/>
      </w:r>
      <w:r>
        <w:rPr>
          <w:rFonts w:hint="eastAsia"/>
        </w:rPr>
        <w:t>　　　　二、原因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2007~2008年我国棕榈油消费分析</w:t>
      </w:r>
      <w:r>
        <w:rPr>
          <w:rFonts w:hint="eastAsia"/>
        </w:rPr>
        <w:br/>
      </w:r>
      <w:r>
        <w:rPr>
          <w:rFonts w:hint="eastAsia"/>
        </w:rPr>
        <w:t>　　第一节 工业用棕榈油消费分析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一、我国工业用棕榈油消费回顾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二、2007~2008年我国工业用棕榈油消费预测</w:t>
      </w:r>
      <w:r>
        <w:rPr>
          <w:rFonts w:hint="eastAsia"/>
        </w:rPr>
        <w:br/>
      </w:r>
      <w:r>
        <w:rPr>
          <w:rFonts w:hint="eastAsia"/>
        </w:rPr>
        <w:t>　　第二节 食用棕榈油消费分析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一、我国食用棕榈油消费回顾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二、2007~2008年我国食用棕榈油消费预测</w:t>
      </w:r>
      <w:r>
        <w:rPr>
          <w:rFonts w:hint="eastAsia"/>
        </w:rPr>
        <w:br/>
      </w:r>
      <w:r>
        <w:rPr>
          <w:rFonts w:hint="eastAsia"/>
        </w:rPr>
        <w:t>　　第三节 棕榈油消费趋势变化及棕榈油提炼水平提高带来的盈利机会</w:t>
      </w:r>
      <w:r>
        <w:rPr>
          <w:rFonts w:hint="eastAsia"/>
        </w:rPr>
        <w:br/>
      </w:r>
      <w:r>
        <w:rPr>
          <w:rFonts w:hint="eastAsia"/>
        </w:rPr>
        <w:t>　　　　一、进口价格和国内市场价格的差价带来的盈利机会</w:t>
      </w:r>
      <w:r>
        <w:rPr>
          <w:rFonts w:hint="eastAsia"/>
        </w:rPr>
        <w:br/>
      </w:r>
      <w:r>
        <w:rPr>
          <w:rFonts w:hint="eastAsia"/>
        </w:rPr>
        <w:t>　　　　二、提炼提纯技术不断提高带来的盈利机会</w:t>
      </w:r>
      <w:r>
        <w:rPr>
          <w:rFonts w:hint="eastAsia"/>
        </w:rPr>
        <w:br/>
      </w:r>
      <w:r>
        <w:rPr>
          <w:rFonts w:hint="eastAsia"/>
        </w:rPr>
        <w:t>　　　　三、进口量不断增加带来的盈利机会</w:t>
      </w:r>
      <w:r>
        <w:rPr>
          <w:rFonts w:hint="eastAsia"/>
        </w:rPr>
        <w:br/>
      </w:r>
      <w:r>
        <w:rPr>
          <w:rFonts w:hint="eastAsia"/>
        </w:rPr>
        <w:t>　　　　四、高品质棕榈油消费增长带来的机会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2007~2008年我国棕榈油市场价格走势</w:t>
      </w:r>
      <w:r>
        <w:rPr>
          <w:rFonts w:hint="eastAsia"/>
        </w:rPr>
        <w:br/>
      </w:r>
      <w:r>
        <w:rPr>
          <w:rFonts w:hint="eastAsia"/>
        </w:rPr>
        <w:t>　　第一节 2006年各月国内棕榈油价格走势回顾</w:t>
      </w:r>
      <w:r>
        <w:rPr>
          <w:rFonts w:hint="eastAsia"/>
        </w:rPr>
        <w:br/>
      </w:r>
      <w:r>
        <w:rPr>
          <w:rFonts w:hint="eastAsia"/>
        </w:rPr>
        <w:t>　　第二节 期货市场价格与现货市场价格的关系分析</w:t>
      </w:r>
      <w:r>
        <w:rPr>
          <w:rFonts w:hint="eastAsia"/>
        </w:rPr>
        <w:br/>
      </w:r>
      <w:r>
        <w:rPr>
          <w:rFonts w:hint="eastAsia"/>
        </w:rPr>
        <w:t>　　第三节 国际市场价格与国内市场价格的关系分析</w:t>
      </w:r>
      <w:r>
        <w:rPr>
          <w:rFonts w:hint="eastAsia"/>
        </w:rPr>
        <w:br/>
      </w:r>
      <w:r>
        <w:rPr>
          <w:rFonts w:hint="eastAsia"/>
        </w:rPr>
        <w:t>　　第四节 2007~2008年棕榈油价格走势预测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棕榈油贸易企业分析</w:t>
      </w:r>
      <w:r>
        <w:rPr>
          <w:rFonts w:hint="eastAsia"/>
        </w:rPr>
        <w:br/>
      </w:r>
      <w:r>
        <w:rPr>
          <w:rFonts w:hint="eastAsia"/>
        </w:rPr>
        <w:t>　　第一节 中国粮油食品进出口总公司</w:t>
      </w:r>
      <w:r>
        <w:rPr>
          <w:rFonts w:hint="eastAsia"/>
        </w:rPr>
        <w:br/>
      </w:r>
      <w:r>
        <w:rPr>
          <w:rFonts w:hint="eastAsia"/>
        </w:rPr>
        <w:t>　　第二节 中国土产畜产进出口总公司</w:t>
      </w:r>
      <w:r>
        <w:rPr>
          <w:rFonts w:hint="eastAsia"/>
        </w:rPr>
        <w:br/>
      </w:r>
      <w:r>
        <w:rPr>
          <w:rFonts w:hint="eastAsia"/>
        </w:rPr>
        <w:t>　　第三节 中国华润总公司</w:t>
      </w:r>
      <w:r>
        <w:rPr>
          <w:rFonts w:hint="eastAsia"/>
        </w:rPr>
        <w:br/>
      </w:r>
      <w:r>
        <w:rPr>
          <w:rFonts w:hint="eastAsia"/>
        </w:rPr>
        <w:t>　　第四节 中国南光进出口总公司</w:t>
      </w:r>
      <w:r>
        <w:rPr>
          <w:rFonts w:hint="eastAsia"/>
        </w:rPr>
        <w:br/>
      </w:r>
      <w:r>
        <w:rPr>
          <w:rFonts w:hint="eastAsia"/>
        </w:rPr>
        <w:t>　　第五节 中国良丰谷物进出口公司</w:t>
      </w:r>
      <w:r>
        <w:rPr>
          <w:rFonts w:hint="eastAsia"/>
        </w:rPr>
        <w:br/>
      </w:r>
      <w:r>
        <w:rPr>
          <w:rFonts w:hint="eastAsia"/>
        </w:rPr>
        <w:t>　　第六节 中谷粮油集团公司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棕榈油行业投资建议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一、我国棕榈油种植业现状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二、发展我国棕榈油种植业的必要性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一、我国棕榈油期货市场发展现状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利用远期交易协议规避进口风险</w:t>
      </w:r>
      <w:r>
        <w:rPr>
          <w:rFonts w:hint="eastAsia"/>
        </w:rPr>
        <w:br/>
      </w:r>
      <w:r>
        <w:rPr>
          <w:rFonts w:hint="eastAsia"/>
        </w:rPr>
        <w:t>　　　　一、远期交易协议的性质和特性</w:t>
      </w:r>
      <w:r>
        <w:rPr>
          <w:rFonts w:hint="eastAsia"/>
        </w:rPr>
        <w:br/>
      </w:r>
      <w:r>
        <w:rPr>
          <w:rFonts w:hint="eastAsia"/>
        </w:rPr>
        <w:t>　　　　二、如果运用远期交易协议规避市场风险</w:t>
      </w:r>
      <w:r>
        <w:rPr>
          <w:rFonts w:hint="eastAsia"/>
        </w:rPr>
        <w:br/>
      </w:r>
      <w:r>
        <w:rPr>
          <w:rFonts w:hint="eastAsia"/>
        </w:rPr>
        <w:t>　　第四节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第五节 中智:林:　棕榈油行业重点贸易品种建议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d0345cd1479f" w:history="1">
        <w:r>
          <w:rPr>
            <w:rStyle w:val="Hyperlink"/>
          </w:rPr>
          <w:t>2007年中国棕榈油市场调研及投资趋势分析报告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ad0345cd1479f" w:history="1">
        <w:r>
          <w:rPr>
            <w:rStyle w:val="Hyperlink"/>
          </w:rPr>
          <w:t>https://www.20087.com/2007-03/R_2007zongzuoyoushichangdiaoyanjitouziBaoGao.html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6b09897b8449e" w:history="1">
      <w:r>
        <w:rPr>
          <w:rStyle w:val="Hyperlink"/>
        </w:rPr>
        <w:t>2007年中国棕榈油市场调研及投资趋势分析报告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zongzuoyoushichangdiaoyanjitouziBaoGao.html" TargetMode="External" Id="R61dad0345cd1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zongzuoyoushichangdiaoyanjitouziBaoGao.html" TargetMode="External" Id="R5116b09897b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2007-03-18T00:28:00Z</dcterms:created>
  <dcterms:modified xsi:type="dcterms:W3CDTF">2007-03-18T01:28:00Z</dcterms:modified>
  <dc:subject>2007年中国棕榈油市场调研及投资趋势分析报告</dc:subject>
  <dc:title>2007年中国棕榈油市场调研及投资趋势分析报告</dc:title>
  <cp:keywords>2007年中国棕榈油市场调研及投资趋势分析报告</cp:keywords>
  <dc:description>2007年中国棕榈油市场调研及投资趋势分析报告</dc:description>
</cp:coreProperties>
</file>