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23b70cacf4c4a" w:history="1">
              <w:r>
                <w:rPr>
                  <w:rStyle w:val="Hyperlink"/>
                </w:rPr>
                <w:t>2007年生物技术产业投资咨询报告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23b70cacf4c4a" w:history="1">
              <w:r>
                <w:rPr>
                  <w:rStyle w:val="Hyperlink"/>
                </w:rPr>
                <w:t>2007年生物技术产业投资咨询报告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23b70cacf4c4a" w:history="1">
                <w:r>
                  <w:rPr>
                    <w:rStyle w:val="Hyperlink"/>
                  </w:rPr>
                  <w:t>https://www.20087.com/2007-03/R_2007nianshengwujishuchanyetouzizixunBaoGao.html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生物制药概述</w:t>
      </w:r>
      <w:r>
        <w:rPr>
          <w:rFonts w:hint="eastAsia"/>
        </w:rPr>
        <w:br/>
      </w:r>
      <w:r>
        <w:rPr>
          <w:rFonts w:hint="eastAsia"/>
        </w:rPr>
        <w:t>　　第一节 基本概念</w:t>
      </w:r>
      <w:r>
        <w:rPr>
          <w:rFonts w:hint="eastAsia"/>
        </w:rPr>
        <w:br/>
      </w:r>
      <w:r>
        <w:rPr>
          <w:rFonts w:hint="eastAsia"/>
        </w:rPr>
        <w:t>　　第二节 生物工程药物的分类</w:t>
      </w:r>
      <w:r>
        <w:rPr>
          <w:rFonts w:hint="eastAsia"/>
        </w:rPr>
        <w:br/>
      </w:r>
      <w:r>
        <w:rPr>
          <w:rFonts w:hint="eastAsia"/>
        </w:rPr>
        <w:t>　　第三节 生物制药产业发展史</w:t>
      </w:r>
      <w:r>
        <w:rPr>
          <w:rFonts w:hint="eastAsia"/>
        </w:rPr>
        <w:br/>
      </w:r>
      <w:r>
        <w:rPr>
          <w:rFonts w:hint="eastAsia"/>
        </w:rPr>
        <w:t>　　第四节 生物制药产业的特点</w:t>
      </w:r>
      <w:r>
        <w:rPr>
          <w:rFonts w:hint="eastAsia"/>
        </w:rPr>
        <w:br/>
      </w:r>
      <w:r>
        <w:rPr>
          <w:rFonts w:hint="eastAsia"/>
        </w:rPr>
        <w:t>　　第五节 生物工程药物与化学药物、中药的比较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国际生物制药产业发展现状</w:t>
      </w:r>
      <w:r>
        <w:rPr>
          <w:rFonts w:hint="eastAsia"/>
        </w:rPr>
        <w:br/>
      </w:r>
      <w:r>
        <w:rPr>
          <w:rFonts w:hint="eastAsia"/>
        </w:rPr>
        <w:t>　　第一节 2006年国际生物制药产业总体情况</w:t>
      </w:r>
      <w:r>
        <w:rPr>
          <w:rFonts w:hint="eastAsia"/>
        </w:rPr>
        <w:br/>
      </w:r>
      <w:r>
        <w:rPr>
          <w:rFonts w:hint="eastAsia"/>
        </w:rPr>
        <w:t>　　第二节 2006年美国生物制药产业状况</w:t>
      </w:r>
      <w:r>
        <w:rPr>
          <w:rFonts w:hint="eastAsia"/>
        </w:rPr>
        <w:br/>
      </w:r>
      <w:r>
        <w:rPr>
          <w:rFonts w:hint="eastAsia"/>
        </w:rPr>
        <w:t>　　第三节 2006年欧洲生物制药产业情况</w:t>
      </w:r>
      <w:r>
        <w:rPr>
          <w:rFonts w:hint="eastAsia"/>
        </w:rPr>
        <w:br/>
      </w:r>
      <w:r>
        <w:rPr>
          <w:rFonts w:hint="eastAsia"/>
        </w:rPr>
        <w:t>　　第四节 亚太地区情况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我国生物制药产业的现状</w:t>
      </w:r>
      <w:r>
        <w:rPr>
          <w:rFonts w:hint="eastAsia"/>
        </w:rPr>
        <w:br/>
      </w:r>
      <w:r>
        <w:rPr>
          <w:rFonts w:hint="eastAsia"/>
        </w:rPr>
        <w:t>　　第一节 我国生物制药产业概况</w:t>
      </w:r>
      <w:r>
        <w:rPr>
          <w:rFonts w:hint="eastAsia"/>
        </w:rPr>
        <w:br/>
      </w:r>
      <w:r>
        <w:rPr>
          <w:rFonts w:hint="eastAsia"/>
        </w:rPr>
        <w:t>　　第二节 我国生物工程药物的管理体系和相关政策</w:t>
      </w:r>
      <w:r>
        <w:rPr>
          <w:rFonts w:hint="eastAsia"/>
        </w:rPr>
        <w:br/>
      </w:r>
      <w:r>
        <w:rPr>
          <w:rFonts w:hint="eastAsia"/>
        </w:rPr>
        <w:t>　　第三节 我国生物制药行业的问题和机遇</w:t>
      </w:r>
      <w:r>
        <w:rPr>
          <w:rFonts w:hint="eastAsia"/>
        </w:rPr>
        <w:br/>
      </w:r>
      <w:r>
        <w:rPr>
          <w:rFonts w:hint="eastAsia"/>
        </w:rPr>
        <w:t>　　第四节 WTO与我国生物制药产业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世界上主要的生物工程药物介绍</w:t>
      </w:r>
      <w:r>
        <w:rPr>
          <w:rFonts w:hint="eastAsia"/>
        </w:rPr>
        <w:br/>
      </w:r>
      <w:r>
        <w:rPr>
          <w:rFonts w:hint="eastAsia"/>
        </w:rPr>
        <w:t>　　第一节 概况</w:t>
      </w:r>
      <w:r>
        <w:rPr>
          <w:rFonts w:hint="eastAsia"/>
        </w:rPr>
        <w:br/>
      </w:r>
      <w:r>
        <w:rPr>
          <w:rFonts w:hint="eastAsia"/>
        </w:rPr>
        <w:t>　　第二节 细胞因子和激素类药物</w:t>
      </w:r>
      <w:r>
        <w:rPr>
          <w:rFonts w:hint="eastAsia"/>
        </w:rPr>
        <w:br/>
      </w:r>
      <w:r>
        <w:rPr>
          <w:rFonts w:hint="eastAsia"/>
        </w:rPr>
        <w:t>　　第三节 抗体类药物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我国生物工程药物研究和产业化现状</w:t>
      </w:r>
      <w:r>
        <w:rPr>
          <w:rFonts w:hint="eastAsia"/>
        </w:rPr>
        <w:br/>
      </w:r>
      <w:r>
        <w:rPr>
          <w:rFonts w:hint="eastAsia"/>
        </w:rPr>
        <w:t>　　第一节 概况</w:t>
      </w:r>
      <w:r>
        <w:rPr>
          <w:rFonts w:hint="eastAsia"/>
        </w:rPr>
        <w:br/>
      </w:r>
      <w:r>
        <w:rPr>
          <w:rFonts w:hint="eastAsia"/>
        </w:rPr>
        <w:t>　　第二节 已上市品种</w:t>
      </w:r>
      <w:r>
        <w:rPr>
          <w:rFonts w:hint="eastAsia"/>
        </w:rPr>
        <w:br/>
      </w:r>
      <w:r>
        <w:rPr>
          <w:rFonts w:hint="eastAsia"/>
        </w:rPr>
        <w:t>　　第三节 在研品种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重要的生物工程药物研究进展</w:t>
      </w:r>
      <w:r>
        <w:rPr>
          <w:rFonts w:hint="eastAsia"/>
        </w:rPr>
        <w:br/>
      </w:r>
      <w:r>
        <w:rPr>
          <w:rFonts w:hint="eastAsia"/>
        </w:rPr>
        <w:t>　　第一节 肿瘤坏死因子制剂研究进展</w:t>
      </w:r>
      <w:r>
        <w:rPr>
          <w:rFonts w:hint="eastAsia"/>
        </w:rPr>
        <w:br/>
      </w:r>
      <w:r>
        <w:rPr>
          <w:rFonts w:hint="eastAsia"/>
        </w:rPr>
        <w:t>　　第二节 治疗性单抗研究进展</w:t>
      </w:r>
      <w:r>
        <w:rPr>
          <w:rFonts w:hint="eastAsia"/>
        </w:rPr>
        <w:br/>
      </w:r>
      <w:r>
        <w:rPr>
          <w:rFonts w:hint="eastAsia"/>
        </w:rPr>
        <w:t>　　第三节 胸腺素α1的研究进展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生物工程药物市场分析和预测</w:t>
      </w:r>
      <w:r>
        <w:rPr>
          <w:rFonts w:hint="eastAsia"/>
        </w:rPr>
        <w:br/>
      </w:r>
      <w:r>
        <w:rPr>
          <w:rFonts w:hint="eastAsia"/>
        </w:rPr>
        <w:t>　　第一节 生物技术药物市场预测</w:t>
      </w:r>
      <w:r>
        <w:rPr>
          <w:rFonts w:hint="eastAsia"/>
        </w:rPr>
        <w:br/>
      </w:r>
      <w:r>
        <w:rPr>
          <w:rFonts w:hint="eastAsia"/>
        </w:rPr>
        <w:t>　　第二节 我国α干扰素临床使用分析</w:t>
      </w:r>
      <w:r>
        <w:rPr>
          <w:rFonts w:hint="eastAsia"/>
        </w:rPr>
        <w:br/>
      </w:r>
      <w:r>
        <w:rPr>
          <w:rFonts w:hint="eastAsia"/>
        </w:rPr>
        <w:t>　　第三节 治疗多发性硬化症的三种β干扰素产品</w:t>
      </w:r>
      <w:r>
        <w:rPr>
          <w:rFonts w:hint="eastAsia"/>
        </w:rPr>
        <w:br/>
      </w:r>
      <w:r>
        <w:rPr>
          <w:rFonts w:hint="eastAsia"/>
        </w:rPr>
        <w:t>　　第四节 用于银屑病治疗的生物技术药物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非典给生物制药行业带来良好发展机遇</w:t>
      </w:r>
      <w:r>
        <w:rPr>
          <w:rFonts w:hint="eastAsia"/>
        </w:rPr>
        <w:br/>
      </w:r>
      <w:r>
        <w:rPr>
          <w:rFonts w:hint="eastAsia"/>
        </w:rPr>
        <w:t>　　第一节 我国免疫增强剂的近期市场表现</w:t>
      </w:r>
      <w:r>
        <w:rPr>
          <w:rFonts w:hint="eastAsia"/>
        </w:rPr>
        <w:br/>
      </w:r>
      <w:r>
        <w:rPr>
          <w:rFonts w:hint="eastAsia"/>
        </w:rPr>
        <w:t>　　第二节 非典促进诊断试剂行业发展</w:t>
      </w:r>
      <w:r>
        <w:rPr>
          <w:rFonts w:hint="eastAsia"/>
        </w:rPr>
        <w:br/>
      </w:r>
      <w:r>
        <w:rPr>
          <w:rFonts w:hint="eastAsia"/>
        </w:rPr>
        <w:t>　　第三节 生物技术疫苗--生物制药业的生力军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生物工程药物开发新领域专题</w:t>
      </w:r>
      <w:r>
        <w:rPr>
          <w:rFonts w:hint="eastAsia"/>
        </w:rPr>
        <w:br/>
      </w:r>
      <w:r>
        <w:rPr>
          <w:rFonts w:hint="eastAsia"/>
        </w:rPr>
        <w:t>　　第一节 肿瘤疫苗</w:t>
      </w:r>
      <w:r>
        <w:rPr>
          <w:rFonts w:hint="eastAsia"/>
        </w:rPr>
        <w:br/>
      </w:r>
      <w:r>
        <w:rPr>
          <w:rFonts w:hint="eastAsia"/>
        </w:rPr>
        <w:t>　　第二节 多肽药物</w:t>
      </w:r>
      <w:r>
        <w:rPr>
          <w:rFonts w:hint="eastAsia"/>
        </w:rPr>
        <w:br/>
      </w:r>
      <w:r>
        <w:rPr>
          <w:rFonts w:hint="eastAsia"/>
        </w:rPr>
        <w:t>　　第三节 生物技术体外诊断试剂</w:t>
      </w:r>
      <w:r>
        <w:rPr>
          <w:rFonts w:hint="eastAsia"/>
        </w:rPr>
        <w:br/>
      </w:r>
      <w:r>
        <w:rPr>
          <w:rFonts w:hint="eastAsia"/>
        </w:rPr>
        <w:t>　　第四节 基因治疗和基因药物</w:t>
      </w:r>
      <w:r>
        <w:rPr>
          <w:rFonts w:hint="eastAsia"/>
        </w:rPr>
        <w:br/>
      </w:r>
      <w:r>
        <w:rPr>
          <w:rFonts w:hint="eastAsia"/>
        </w:rPr>
        <w:t>　　第五节 抗肿瘤反义寡核苷酸药物研究现状和趋势</w:t>
      </w:r>
      <w:r>
        <w:rPr>
          <w:rFonts w:hint="eastAsia"/>
        </w:rPr>
        <w:br/>
      </w:r>
      <w:r>
        <w:rPr>
          <w:rFonts w:hint="eastAsia"/>
        </w:rPr>
        <w:t>　　第六节 蛋白和多肽类药物给药系统--聚乙二醇结合物</w:t>
      </w:r>
      <w:r>
        <w:rPr>
          <w:rFonts w:hint="eastAsia"/>
        </w:rPr>
        <w:br/>
      </w:r>
      <w:r>
        <w:rPr>
          <w:rFonts w:hint="eastAsia"/>
        </w:rPr>
        <w:t>　　第七节 胰岛素非注射给药系统</w:t>
      </w:r>
      <w:r>
        <w:rPr>
          <w:rFonts w:hint="eastAsia"/>
        </w:rPr>
        <w:br/>
      </w:r>
      <w:r>
        <w:rPr>
          <w:rFonts w:hint="eastAsia"/>
        </w:rPr>
        <w:t>　　第八节 抗体药物的市场和研发情况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国外生物制药公司介绍</w:t>
      </w:r>
      <w:r>
        <w:rPr>
          <w:rFonts w:hint="eastAsia"/>
        </w:rPr>
        <w:br/>
      </w:r>
      <w:r>
        <w:rPr>
          <w:rFonts w:hint="eastAsia"/>
        </w:rPr>
        <w:t>　　第一节 总体情况</w:t>
      </w:r>
      <w:r>
        <w:rPr>
          <w:rFonts w:hint="eastAsia"/>
        </w:rPr>
        <w:br/>
      </w:r>
      <w:r>
        <w:rPr>
          <w:rFonts w:hint="eastAsia"/>
        </w:rPr>
        <w:t>　　第二节 安进公司（Amgen， Inc.）</w:t>
      </w:r>
      <w:r>
        <w:rPr>
          <w:rFonts w:hint="eastAsia"/>
        </w:rPr>
        <w:br/>
      </w:r>
      <w:r>
        <w:rPr>
          <w:rFonts w:hint="eastAsia"/>
        </w:rPr>
        <w:t>　　第三节 诺和诺德公司（Novo nordisk）</w:t>
      </w:r>
      <w:r>
        <w:rPr>
          <w:rFonts w:hint="eastAsia"/>
        </w:rPr>
        <w:br/>
      </w:r>
      <w:r>
        <w:rPr>
          <w:rFonts w:hint="eastAsia"/>
        </w:rPr>
        <w:t>　　第四节 基因技术公司（Genentech， Inc.）</w:t>
      </w:r>
      <w:r>
        <w:rPr>
          <w:rFonts w:hint="eastAsia"/>
        </w:rPr>
        <w:br/>
      </w:r>
      <w:r>
        <w:rPr>
          <w:rFonts w:hint="eastAsia"/>
        </w:rPr>
        <w:t>　　第五节 Biogen公司（Biogen，Inc.）</w:t>
      </w:r>
      <w:r>
        <w:rPr>
          <w:rFonts w:hint="eastAsia"/>
        </w:rPr>
        <w:br/>
      </w:r>
      <w:r>
        <w:rPr>
          <w:rFonts w:hint="eastAsia"/>
        </w:rPr>
        <w:t>　　第六节 Chiron公司（Chiron，Inc.）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我国生物制药公司介绍</w:t>
      </w:r>
      <w:r>
        <w:rPr>
          <w:rFonts w:hint="eastAsia"/>
        </w:rPr>
        <w:br/>
      </w:r>
      <w:r>
        <w:rPr>
          <w:rFonts w:hint="eastAsia"/>
        </w:rPr>
        <w:t>　　第一节 沈阳三生制药股份有限公司</w:t>
      </w:r>
      <w:r>
        <w:rPr>
          <w:rFonts w:hint="eastAsia"/>
        </w:rPr>
        <w:br/>
      </w:r>
      <w:r>
        <w:rPr>
          <w:rFonts w:hint="eastAsia"/>
        </w:rPr>
        <w:t>　　第二节 安徽安科生物工程股份有限公司</w:t>
      </w:r>
      <w:r>
        <w:rPr>
          <w:rFonts w:hint="eastAsia"/>
        </w:rPr>
        <w:br/>
      </w:r>
      <w:r>
        <w:rPr>
          <w:rFonts w:hint="eastAsia"/>
        </w:rPr>
        <w:t>　　第三节 上海复旦张江生物医药股份有限公司</w:t>
      </w:r>
      <w:r>
        <w:rPr>
          <w:rFonts w:hint="eastAsia"/>
        </w:rPr>
        <w:br/>
      </w:r>
      <w:r>
        <w:rPr>
          <w:rFonts w:hint="eastAsia"/>
        </w:rPr>
        <w:t>　　第四节 北京双鹭药业股份有限公司</w:t>
      </w:r>
      <w:r>
        <w:rPr>
          <w:rFonts w:hint="eastAsia"/>
        </w:rPr>
        <w:br/>
      </w:r>
      <w:r>
        <w:rPr>
          <w:rFonts w:hint="eastAsia"/>
        </w:rPr>
        <w:t>　　第五节 长春长生基因药业股份有限公司</w:t>
      </w:r>
      <w:r>
        <w:rPr>
          <w:rFonts w:hint="eastAsia"/>
        </w:rPr>
        <w:br/>
      </w:r>
      <w:r>
        <w:rPr>
          <w:rFonts w:hint="eastAsia"/>
        </w:rPr>
        <w:t>　　第六节 长春金赛药业有限责任公司</w:t>
      </w:r>
      <w:r>
        <w:rPr>
          <w:rFonts w:hint="eastAsia"/>
        </w:rPr>
        <w:br/>
      </w:r>
      <w:r>
        <w:rPr>
          <w:rFonts w:hint="eastAsia"/>
        </w:rPr>
        <w:t>　　第七节 上海实业科华生物药业有限公司</w:t>
      </w:r>
      <w:r>
        <w:rPr>
          <w:rFonts w:hint="eastAsia"/>
        </w:rPr>
        <w:br/>
      </w:r>
      <w:r>
        <w:rPr>
          <w:rFonts w:hint="eastAsia"/>
        </w:rPr>
        <w:t>　　第八节 厦门特宝生物工程股份有限公司</w:t>
      </w:r>
      <w:r>
        <w:rPr>
          <w:rFonts w:hint="eastAsia"/>
        </w:rPr>
        <w:br/>
      </w:r>
      <w:r>
        <w:rPr>
          <w:rFonts w:hint="eastAsia"/>
        </w:rPr>
        <w:t>　　第九节 北京三元基因工程有限公司</w:t>
      </w:r>
      <w:r>
        <w:rPr>
          <w:rFonts w:hint="eastAsia"/>
        </w:rPr>
        <w:br/>
      </w:r>
      <w:r>
        <w:rPr>
          <w:rFonts w:hint="eastAsia"/>
        </w:rPr>
        <w:t>　　第十节 深圳科兴生物工程股份有限公司</w:t>
      </w:r>
      <w:r>
        <w:rPr>
          <w:rFonts w:hint="eastAsia"/>
        </w:rPr>
        <w:br/>
      </w:r>
      <w:r>
        <w:rPr>
          <w:rFonts w:hint="eastAsia"/>
        </w:rPr>
        <w:t>　　第十一节 厦门北大之路生物工程有限公司</w:t>
      </w:r>
      <w:r>
        <w:rPr>
          <w:rFonts w:hint="eastAsia"/>
        </w:rPr>
        <w:br/>
      </w:r>
      <w:r>
        <w:rPr>
          <w:rFonts w:hint="eastAsia"/>
        </w:rPr>
        <w:t>　　第十二节 北京凯因生物技术有限公司</w:t>
      </w:r>
      <w:r>
        <w:rPr>
          <w:rFonts w:hint="eastAsia"/>
        </w:rPr>
        <w:br/>
      </w:r>
      <w:r>
        <w:rPr>
          <w:rFonts w:hint="eastAsia"/>
        </w:rPr>
        <w:t>　　第十三节 天津华立达生物工程有限公司</w:t>
      </w:r>
      <w:r>
        <w:rPr>
          <w:rFonts w:hint="eastAsia"/>
        </w:rPr>
        <w:br/>
      </w:r>
      <w:r>
        <w:rPr>
          <w:rFonts w:hint="eastAsia"/>
        </w:rPr>
        <w:t>　　第十四节 上海三维生物技术有限公司</w:t>
      </w:r>
      <w:r>
        <w:rPr>
          <w:rFonts w:hint="eastAsia"/>
        </w:rPr>
        <w:br/>
      </w:r>
      <w:r>
        <w:rPr>
          <w:rFonts w:hint="eastAsia"/>
        </w:rPr>
        <w:t>　　第十五节 清华源兴生物医药科技有限公司</w:t>
      </w:r>
      <w:r>
        <w:rPr>
          <w:rFonts w:hint="eastAsia"/>
        </w:rPr>
        <w:br/>
      </w:r>
      <w:r>
        <w:rPr>
          <w:rFonts w:hint="eastAsia"/>
        </w:rPr>
        <w:t>　　第十六节 烟台麦得津生物工程股份有限公司</w:t>
      </w:r>
      <w:r>
        <w:rPr>
          <w:rFonts w:hint="eastAsia"/>
        </w:rPr>
        <w:br/>
      </w:r>
      <w:r>
        <w:rPr>
          <w:rFonts w:hint="eastAsia"/>
        </w:rPr>
        <w:t>　　第十七节 山东格兰百克生物制药有限公司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证券投资与生物制药类上市公司分析</w:t>
      </w:r>
      <w:r>
        <w:rPr>
          <w:rFonts w:hint="eastAsia"/>
        </w:rPr>
        <w:br/>
      </w:r>
      <w:r>
        <w:rPr>
          <w:rFonts w:hint="eastAsia"/>
        </w:rPr>
        <w:t>　　第一节 生物制药类上市公司总体情况</w:t>
      </w:r>
      <w:r>
        <w:rPr>
          <w:rFonts w:hint="eastAsia"/>
        </w:rPr>
        <w:br/>
      </w:r>
      <w:r>
        <w:rPr>
          <w:rFonts w:hint="eastAsia"/>
        </w:rPr>
        <w:t>　　第二节 如何投资生物制药类上市公司的 股票</w:t>
      </w:r>
      <w:r>
        <w:rPr>
          <w:rFonts w:hint="eastAsia"/>
        </w:rPr>
        <w:br/>
      </w:r>
      <w:r>
        <w:rPr>
          <w:rFonts w:hint="eastAsia"/>
        </w:rPr>
        <w:t>　　第三节 生物制药上市公司投资价值评价 指标</w:t>
      </w:r>
      <w:r>
        <w:rPr>
          <w:rFonts w:hint="eastAsia"/>
        </w:rPr>
        <w:br/>
      </w:r>
      <w:r>
        <w:rPr>
          <w:rFonts w:hint="eastAsia"/>
        </w:rPr>
        <w:t>　　第四节 部分生物制药类上市公司评价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如何成功的进行生物制药项目投资</w:t>
      </w:r>
      <w:r>
        <w:rPr>
          <w:rFonts w:hint="eastAsia"/>
        </w:rPr>
        <w:br/>
      </w:r>
      <w:r>
        <w:rPr>
          <w:rFonts w:hint="eastAsia"/>
        </w:rPr>
        <w:t>　　第一节 生物制药公司运营模式分析</w:t>
      </w:r>
      <w:r>
        <w:rPr>
          <w:rFonts w:hint="eastAsia"/>
        </w:rPr>
        <w:br/>
      </w:r>
      <w:r>
        <w:rPr>
          <w:rFonts w:hint="eastAsia"/>
        </w:rPr>
        <w:t>　　第二节 项目风险与对策分析</w:t>
      </w:r>
      <w:r>
        <w:rPr>
          <w:rFonts w:hint="eastAsia"/>
        </w:rPr>
        <w:br/>
      </w:r>
      <w:r>
        <w:rPr>
          <w:rFonts w:hint="eastAsia"/>
        </w:rPr>
        <w:t>　　第三节 生物制药企业风险投资的退出策略</w:t>
      </w:r>
      <w:r>
        <w:rPr>
          <w:rFonts w:hint="eastAsia"/>
        </w:rPr>
        <w:br/>
      </w:r>
      <w:r>
        <w:rPr>
          <w:rFonts w:hint="eastAsia"/>
        </w:rPr>
        <w:t>　　第四节 中⋅智⋅林⋅　生物医药投资项目的遴选与投资</w:t>
      </w:r>
      <w:r>
        <w:rPr>
          <w:rFonts w:hint="eastAsia"/>
        </w:rPr>
        <w:br/>
      </w:r>
      <w:r>
        <w:rPr>
          <w:rFonts w:hint="eastAsia"/>
        </w:rPr>
        <w:t>　　图表 及部分目录省，如需详细目录，请来电索取！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　　　　1、农业转基因生物进口安全管理办法（2002农业部）</w:t>
      </w:r>
      <w:r>
        <w:rPr>
          <w:rFonts w:hint="eastAsia"/>
        </w:rPr>
        <w:br/>
      </w:r>
      <w:r>
        <w:rPr>
          <w:rFonts w:hint="eastAsia"/>
        </w:rPr>
        <w:t>　　　　　　2、农业转基因生物安全管理条例（2001国务院）</w:t>
      </w:r>
      <w:r>
        <w:rPr>
          <w:rFonts w:hint="eastAsia"/>
        </w:rPr>
        <w:br/>
      </w:r>
      <w:r>
        <w:rPr>
          <w:rFonts w:hint="eastAsia"/>
        </w:rPr>
        <w:t>　　　　　　3、基因工程安全管理办法（1993科技部）</w:t>
      </w:r>
      <w:r>
        <w:rPr>
          <w:rFonts w:hint="eastAsia"/>
        </w:rPr>
        <w:br/>
      </w:r>
      <w:r>
        <w:rPr>
          <w:rFonts w:hint="eastAsia"/>
        </w:rPr>
        <w:t>　　　　　　4、农业转基因生物标识管理办法（2002农业部）</w:t>
      </w:r>
      <w:r>
        <w:rPr>
          <w:rFonts w:hint="eastAsia"/>
        </w:rPr>
        <w:br/>
      </w:r>
      <w:r>
        <w:rPr>
          <w:rFonts w:hint="eastAsia"/>
        </w:rPr>
        <w:t>　　　　　　5、农业转基因生物安全评价管理办法（2002农业部）</w:t>
      </w:r>
      <w:r>
        <w:rPr>
          <w:rFonts w:hint="eastAsia"/>
        </w:rPr>
        <w:br/>
      </w:r>
      <w:r>
        <w:rPr>
          <w:rFonts w:hint="eastAsia"/>
        </w:rPr>
        <w:t>　　　　　　6、人类遗传资源管理暂行办法（1998科技部、卫生部）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23b70cacf4c4a" w:history="1">
        <w:r>
          <w:rPr>
            <w:rStyle w:val="Hyperlink"/>
          </w:rPr>
          <w:t>2007年生物技术产业投资咨询报告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23b70cacf4c4a" w:history="1">
        <w:r>
          <w:rPr>
            <w:rStyle w:val="Hyperlink"/>
          </w:rPr>
          <w:t>https://www.20087.com/2007-03/R_2007nianshengwujishuchanyetouzizixunBaoGao.html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2b97faed6426e" w:history="1">
      <w:r>
        <w:rPr>
          <w:rStyle w:val="Hyperlink"/>
        </w:rPr>
        <w:t>2007年生物技术产业投资咨询报告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shengwujishuchanyetouzizixunBaoGao.html" TargetMode="External" Id="R33c23b70cacf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shengwujishuchanyetouzizixunBaoGao.html" TargetMode="External" Id="R6b72b97faed6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2007-03-28T06:04:00Z</dcterms:created>
  <dcterms:modified xsi:type="dcterms:W3CDTF">2007-03-28T07:04:00Z</dcterms:modified>
  <dc:subject>2007年生物技术产业投资咨询报告</dc:subject>
  <dc:title>2007年生物技术产业投资咨询报告</dc:title>
  <cp:keywords>2007年生物技术产业投资咨询报告</cp:keywords>
  <dc:description>2007年生物技术产业投资咨询报告</dc:description>
</cp:coreProperties>
</file>