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18f9da7d14a92" w:history="1">
              <w:r>
                <w:rPr>
                  <w:rStyle w:val="Hyperlink"/>
                </w:rPr>
                <w:t>2007年阿卡波糖出口监测报告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18f9da7d14a92" w:history="1">
              <w:r>
                <w:rPr>
                  <w:rStyle w:val="Hyperlink"/>
                </w:rPr>
                <w:t>2007年阿卡波糖出口监测报告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e18f9da7d14a92" w:history="1">
                <w:r>
                  <w:rPr>
                    <w:rStyle w:val="Hyperlink"/>
                  </w:rPr>
                  <w:t>https://www.20087.com/2007-03/R_2007nianakabotangchukoujianceBaoGao.html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出口总量</w:t>
      </w:r>
      <w:r>
        <w:rPr>
          <w:rFonts w:hint="eastAsia"/>
        </w:rPr>
        <w:br/>
      </w:r>
      <w:r>
        <w:rPr>
          <w:rFonts w:hint="eastAsia"/>
        </w:rPr>
        <w:t>　　2 出口机构构成</w:t>
      </w:r>
      <w:r>
        <w:rPr>
          <w:rFonts w:hint="eastAsia"/>
        </w:rPr>
        <w:br/>
      </w:r>
      <w:r>
        <w:rPr>
          <w:rFonts w:hint="eastAsia"/>
        </w:rPr>
        <w:t>　　3 贸易国别构成</w:t>
      </w:r>
      <w:r>
        <w:rPr>
          <w:rFonts w:hint="eastAsia"/>
        </w:rPr>
        <w:br/>
      </w:r>
      <w:r>
        <w:rPr>
          <w:rFonts w:hint="eastAsia"/>
        </w:rPr>
        <w:t>　　4 出口机构贸易国特征</w:t>
      </w:r>
      <w:r>
        <w:rPr>
          <w:rFonts w:hint="eastAsia"/>
        </w:rPr>
        <w:br/>
      </w:r>
      <w:r>
        <w:rPr>
          <w:rFonts w:hint="eastAsia"/>
        </w:rPr>
        <w:t>　　5 出口机构月度量值推移</w:t>
      </w:r>
      <w:r>
        <w:rPr>
          <w:rFonts w:hint="eastAsia"/>
        </w:rPr>
        <w:br/>
      </w:r>
      <w:r>
        <w:rPr>
          <w:rFonts w:hint="eastAsia"/>
        </w:rPr>
        <w:t>　　6 重点目的区域企业量值</w:t>
      </w:r>
      <w:r>
        <w:rPr>
          <w:rFonts w:hint="eastAsia"/>
        </w:rPr>
        <w:br/>
      </w:r>
      <w:r>
        <w:rPr>
          <w:rFonts w:hint="eastAsia"/>
        </w:rPr>
        <w:t>　　表 1 2005-2006年氨甲环酸月度出口量值统计</w:t>
      </w:r>
      <w:r>
        <w:rPr>
          <w:rFonts w:hint="eastAsia"/>
        </w:rPr>
        <w:br/>
      </w:r>
      <w:r>
        <w:rPr>
          <w:rFonts w:hint="eastAsia"/>
        </w:rPr>
        <w:t>　　表 2 2006年1-12月氨甲环酸出口企业量值</w:t>
      </w:r>
      <w:r>
        <w:rPr>
          <w:rFonts w:hint="eastAsia"/>
        </w:rPr>
        <w:br/>
      </w:r>
      <w:r>
        <w:rPr>
          <w:rFonts w:hint="eastAsia"/>
        </w:rPr>
        <w:t>　　表 3 2006年1-12月份氨甲环酸出口国别份额</w:t>
      </w:r>
      <w:r>
        <w:rPr>
          <w:rFonts w:hint="eastAsia"/>
        </w:rPr>
        <w:br/>
      </w:r>
      <w:r>
        <w:rPr>
          <w:rFonts w:hint="eastAsia"/>
        </w:rPr>
        <w:t>　　表 4 2006年1-12月份氨甲环酸口企业目的国份额</w:t>
      </w:r>
      <w:r>
        <w:rPr>
          <w:rFonts w:hint="eastAsia"/>
        </w:rPr>
        <w:br/>
      </w:r>
      <w:r>
        <w:rPr>
          <w:rFonts w:hint="eastAsia"/>
        </w:rPr>
        <w:t>　　表 5 2006年1-12月湖南洞庭药业股份有限公司月度出口量值推移</w:t>
      </w:r>
      <w:r>
        <w:rPr>
          <w:rFonts w:hint="eastAsia"/>
        </w:rPr>
        <w:br/>
      </w:r>
      <w:r>
        <w:rPr>
          <w:rFonts w:hint="eastAsia"/>
        </w:rPr>
        <w:t>　　表 6 2006年1-12月厦门泛恩化学进出口有限公司月度出口量值推移</w:t>
      </w:r>
      <w:r>
        <w:rPr>
          <w:rFonts w:hint="eastAsia"/>
        </w:rPr>
        <w:br/>
      </w:r>
      <w:r>
        <w:rPr>
          <w:rFonts w:hint="eastAsia"/>
        </w:rPr>
        <w:t>　　表 7 2006年1-12月连云港嘉福国际贸易有限公司月度出口量值推移</w:t>
      </w:r>
      <w:r>
        <w:rPr>
          <w:rFonts w:hint="eastAsia"/>
        </w:rPr>
        <w:br/>
      </w:r>
      <w:r>
        <w:rPr>
          <w:rFonts w:hint="eastAsia"/>
        </w:rPr>
        <w:t>　　表 8 2006年1-12月常州大华进出口（集团）有限公司月度出口量值推移</w:t>
      </w:r>
      <w:r>
        <w:rPr>
          <w:rFonts w:hint="eastAsia"/>
        </w:rPr>
        <w:br/>
      </w:r>
      <w:r>
        <w:rPr>
          <w:rFonts w:hint="eastAsia"/>
        </w:rPr>
        <w:t>　　表 9 2006年1-12月其他机构氨甲环酸月度出口量值推移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18f9da7d14a92" w:history="1">
        <w:r>
          <w:rPr>
            <w:rStyle w:val="Hyperlink"/>
          </w:rPr>
          <w:t>2007年阿卡波糖出口监测报告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e18f9da7d14a92" w:history="1">
        <w:r>
          <w:rPr>
            <w:rStyle w:val="Hyperlink"/>
          </w:rPr>
          <w:t>https://www.20087.com/2007-03/R_2007nianakabotangchukoujianceBaoGao.html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907eb40884a52" w:history="1">
      <w:r>
        <w:rPr>
          <w:rStyle w:val="Hyperlink"/>
        </w:rPr>
        <w:t>2007年阿卡波糖出口监测报告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akabotangchukoujianceBaoGao.html" TargetMode="External" Id="R66e18f9da7d1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akabotangchukoujianceBaoGao.html" TargetMode="External" Id="R761907eb4088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2007-03-13T05:47:00Z</dcterms:created>
  <dcterms:modified xsi:type="dcterms:W3CDTF">2007-03-13T06:47:00Z</dcterms:modified>
  <dc:subject>2007年阿卡波糖出口监测报告</dc:subject>
  <dc:title>2007年阿卡波糖出口监测报告</dc:title>
  <cp:keywords>2007年阿卡波糖出口监测报告</cp:keywords>
  <dc:description>2007年阿卡波糖出口监测报告</dc:description>
</cp:coreProperties>
</file>