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580063bf4faf" w:history="1">
              <w:r>
                <w:rPr>
                  <w:rStyle w:val="Hyperlink"/>
                </w:rPr>
                <w:t>中国网络游戏产业的研发现状及问题研究（2007）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580063bf4faf" w:history="1">
              <w:r>
                <w:rPr>
                  <w:rStyle w:val="Hyperlink"/>
                </w:rPr>
                <w:t>中国网络游戏产业的研发现状及问题研究（2007）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3580063bf4faf" w:history="1">
                <w:r>
                  <w:rPr>
                    <w:rStyle w:val="Hyperlink"/>
                  </w:rPr>
                  <w:t>https://www.20087.com/2007-04/R_zhongguowangluoyouxichanyedeyanfaxiaBaoGao.html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国内外网络游戏产业现状评述 10-</w:t>
      </w:r>
      <w:r>
        <w:rPr>
          <w:rFonts w:hint="eastAsia"/>
        </w:rPr>
        <w:br/>
      </w:r>
      <w:r>
        <w:rPr>
          <w:rFonts w:hint="eastAsia"/>
        </w:rPr>
        <w:t>　　第一节 国外网络游戏产业的现状 10-</w:t>
      </w:r>
      <w:r>
        <w:rPr>
          <w:rFonts w:hint="eastAsia"/>
        </w:rPr>
        <w:br/>
      </w:r>
      <w:r>
        <w:rPr>
          <w:rFonts w:hint="eastAsia"/>
        </w:rPr>
        <w:t>　　　　一、韩国 10-</w:t>
      </w:r>
      <w:r>
        <w:rPr>
          <w:rFonts w:hint="eastAsia"/>
        </w:rPr>
        <w:br/>
      </w:r>
      <w:r>
        <w:rPr>
          <w:rFonts w:hint="eastAsia"/>
        </w:rPr>
        <w:t>　　　　二、美国 11-</w:t>
      </w:r>
      <w:r>
        <w:rPr>
          <w:rFonts w:hint="eastAsia"/>
        </w:rPr>
        <w:br/>
      </w:r>
      <w:r>
        <w:rPr>
          <w:rFonts w:hint="eastAsia"/>
        </w:rPr>
        <w:t>　　　　三、日本 12-</w:t>
      </w:r>
      <w:r>
        <w:rPr>
          <w:rFonts w:hint="eastAsia"/>
        </w:rPr>
        <w:br/>
      </w:r>
      <w:r>
        <w:rPr>
          <w:rFonts w:hint="eastAsia"/>
        </w:rPr>
        <w:t>　　第二节 国内网络游戏产业的现状 13-</w:t>
      </w:r>
      <w:r>
        <w:rPr>
          <w:rFonts w:hint="eastAsia"/>
        </w:rPr>
        <w:br/>
      </w:r>
      <w:r>
        <w:rPr>
          <w:rFonts w:hint="eastAsia"/>
        </w:rPr>
        <w:t>　　　　一、我国网络游戏发展简史</w:t>
      </w:r>
      <w:r>
        <w:rPr>
          <w:rFonts w:hint="eastAsia"/>
        </w:rPr>
        <w:br/>
      </w:r>
      <w:r>
        <w:rPr>
          <w:rFonts w:hint="eastAsia"/>
        </w:rPr>
        <w:t>　　　　二、我国网络游戏发展现状 13-</w:t>
      </w:r>
      <w:r>
        <w:rPr>
          <w:rFonts w:hint="eastAsia"/>
        </w:rPr>
        <w:br/>
      </w:r>
      <w:r>
        <w:rPr>
          <w:rFonts w:hint="eastAsia"/>
        </w:rPr>
        <w:t>　　　　三、我国网络游戏市场发展趋势 16-</w:t>
      </w:r>
      <w:r>
        <w:rPr>
          <w:rFonts w:hint="eastAsia"/>
        </w:rPr>
        <w:br/>
      </w:r>
      <w:r>
        <w:rPr>
          <w:rFonts w:hint="eastAsia"/>
        </w:rPr>
        <w:t>　　　　四、我国网络游戏市场存在的若干问题 17-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我国网络游戏产业的产业组织分析 19-</w:t>
      </w:r>
      <w:r>
        <w:rPr>
          <w:rFonts w:hint="eastAsia"/>
        </w:rPr>
        <w:br/>
      </w:r>
      <w:r>
        <w:rPr>
          <w:rFonts w:hint="eastAsia"/>
        </w:rPr>
        <w:t>　　第一节 我国网络游戏产业的市场结构分析 19-</w:t>
      </w:r>
      <w:r>
        <w:rPr>
          <w:rFonts w:hint="eastAsia"/>
        </w:rPr>
        <w:br/>
      </w:r>
      <w:r>
        <w:rPr>
          <w:rFonts w:hint="eastAsia"/>
        </w:rPr>
        <w:t>　　　　一、市场集中度分析 19-</w:t>
      </w:r>
      <w:r>
        <w:rPr>
          <w:rFonts w:hint="eastAsia"/>
        </w:rPr>
        <w:br/>
      </w:r>
      <w:r>
        <w:rPr>
          <w:rFonts w:hint="eastAsia"/>
        </w:rPr>
        <w:t>　　　　二、产品差异化分析 23-</w:t>
      </w:r>
      <w:r>
        <w:rPr>
          <w:rFonts w:hint="eastAsia"/>
        </w:rPr>
        <w:br/>
      </w:r>
      <w:r>
        <w:rPr>
          <w:rFonts w:hint="eastAsia"/>
        </w:rPr>
        <w:t>　　　　三、行业壁垒状况分析 24-</w:t>
      </w:r>
      <w:r>
        <w:rPr>
          <w:rFonts w:hint="eastAsia"/>
        </w:rPr>
        <w:br/>
      </w:r>
      <w:r>
        <w:rPr>
          <w:rFonts w:hint="eastAsia"/>
        </w:rPr>
        <w:t>　　第二节 我国网络游戏产业的市场行为分析 26-</w:t>
      </w:r>
      <w:r>
        <w:rPr>
          <w:rFonts w:hint="eastAsia"/>
        </w:rPr>
        <w:br/>
      </w:r>
      <w:r>
        <w:rPr>
          <w:rFonts w:hint="eastAsia"/>
        </w:rPr>
        <w:t>　　　　一、价格行为 26-</w:t>
      </w:r>
      <w:r>
        <w:rPr>
          <w:rFonts w:hint="eastAsia"/>
        </w:rPr>
        <w:br/>
      </w:r>
      <w:r>
        <w:rPr>
          <w:rFonts w:hint="eastAsia"/>
        </w:rPr>
        <w:t>　　　　二、非价格行为 27-</w:t>
      </w:r>
      <w:r>
        <w:rPr>
          <w:rFonts w:hint="eastAsia"/>
        </w:rPr>
        <w:br/>
      </w:r>
      <w:r>
        <w:rPr>
          <w:rFonts w:hint="eastAsia"/>
        </w:rPr>
        <w:t>　　第三节 我国网络游戏产业的市场绩效分析 28-</w:t>
      </w:r>
      <w:r>
        <w:rPr>
          <w:rFonts w:hint="eastAsia"/>
        </w:rPr>
        <w:br/>
      </w:r>
      <w:r>
        <w:rPr>
          <w:rFonts w:hint="eastAsia"/>
        </w:rPr>
        <w:t>　　　　一、行业经济效益 28-</w:t>
      </w:r>
      <w:r>
        <w:rPr>
          <w:rFonts w:hint="eastAsia"/>
        </w:rPr>
        <w:br/>
      </w:r>
      <w:r>
        <w:rPr>
          <w:rFonts w:hint="eastAsia"/>
        </w:rPr>
        <w:t>　　　　二、利润分析 29-</w:t>
      </w:r>
      <w:r>
        <w:rPr>
          <w:rFonts w:hint="eastAsia"/>
        </w:rPr>
        <w:br/>
      </w:r>
      <w:r>
        <w:rPr>
          <w:rFonts w:hint="eastAsia"/>
        </w:rPr>
        <w:t>　　　　三、产业的技术进步 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我国网络游戏产业研发及“私服”问题的经济学分析 31-</w:t>
      </w:r>
      <w:r>
        <w:rPr>
          <w:rFonts w:hint="eastAsia"/>
        </w:rPr>
        <w:br/>
      </w:r>
      <w:r>
        <w:rPr>
          <w:rFonts w:hint="eastAsia"/>
        </w:rPr>
        <w:t>　　第一节 我国网络游戏产业的研发问题分析 31-</w:t>
      </w:r>
      <w:r>
        <w:rPr>
          <w:rFonts w:hint="eastAsia"/>
        </w:rPr>
        <w:br/>
      </w:r>
      <w:r>
        <w:rPr>
          <w:rFonts w:hint="eastAsia"/>
        </w:rPr>
        <w:t>　　　　一、我国网络游戏产业的研发现状 31-</w:t>
      </w:r>
      <w:r>
        <w:rPr>
          <w:rFonts w:hint="eastAsia"/>
        </w:rPr>
        <w:br/>
      </w:r>
      <w:r>
        <w:rPr>
          <w:rFonts w:hint="eastAsia"/>
        </w:rPr>
        <w:t>　　　　二、研发问题的经济学分析 32-</w:t>
      </w:r>
      <w:r>
        <w:rPr>
          <w:rFonts w:hint="eastAsia"/>
        </w:rPr>
        <w:br/>
      </w:r>
      <w:r>
        <w:rPr>
          <w:rFonts w:hint="eastAsia"/>
        </w:rPr>
        <w:t>　　　　三、解决我国网络游戏产业研发问题的若干建议 38-</w:t>
      </w:r>
      <w:r>
        <w:rPr>
          <w:rFonts w:hint="eastAsia"/>
        </w:rPr>
        <w:br/>
      </w:r>
      <w:r>
        <w:rPr>
          <w:rFonts w:hint="eastAsia"/>
        </w:rPr>
        <w:t>　　第二节 我国网络游戏产业的“私服”问题分析 39-</w:t>
      </w:r>
      <w:r>
        <w:rPr>
          <w:rFonts w:hint="eastAsia"/>
        </w:rPr>
        <w:br/>
      </w:r>
      <w:r>
        <w:rPr>
          <w:rFonts w:hint="eastAsia"/>
        </w:rPr>
        <w:t>　　　　一、“私服”问题的现状 39-</w:t>
      </w:r>
      <w:r>
        <w:rPr>
          <w:rFonts w:hint="eastAsia"/>
        </w:rPr>
        <w:br/>
      </w:r>
      <w:r>
        <w:rPr>
          <w:rFonts w:hint="eastAsia"/>
        </w:rPr>
        <w:t>　　　　二、基于“霍特林模型”的“私服”问题分析 40-</w:t>
      </w:r>
      <w:r>
        <w:rPr>
          <w:rFonts w:hint="eastAsia"/>
        </w:rPr>
        <w:br/>
      </w:r>
      <w:r>
        <w:rPr>
          <w:rFonts w:hint="eastAsia"/>
        </w:rPr>
        <w:t>　　　　三、解决我国网游游戏产业“私服”问题的若干建议 46-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我国网络游戏产业的实例分析及发展建议 48-</w:t>
      </w:r>
      <w:r>
        <w:rPr>
          <w:rFonts w:hint="eastAsia"/>
        </w:rPr>
        <w:br/>
      </w:r>
      <w:r>
        <w:rPr>
          <w:rFonts w:hint="eastAsia"/>
        </w:rPr>
        <w:t>　　第一节 我国网络游戏产业的实例分析 48-</w:t>
      </w:r>
      <w:r>
        <w:rPr>
          <w:rFonts w:hint="eastAsia"/>
        </w:rPr>
        <w:br/>
      </w:r>
      <w:r>
        <w:rPr>
          <w:rFonts w:hint="eastAsia"/>
        </w:rPr>
        <w:t>　　　　一、盛大网络公司发展简史</w:t>
      </w:r>
      <w:r>
        <w:rPr>
          <w:rFonts w:hint="eastAsia"/>
        </w:rPr>
        <w:br/>
      </w:r>
      <w:r>
        <w:rPr>
          <w:rFonts w:hint="eastAsia"/>
        </w:rPr>
        <w:t>　　　　二、对盛大网络的分析 48-</w:t>
      </w:r>
      <w:r>
        <w:rPr>
          <w:rFonts w:hint="eastAsia"/>
        </w:rPr>
        <w:br/>
      </w:r>
      <w:r>
        <w:rPr>
          <w:rFonts w:hint="eastAsia"/>
        </w:rPr>
        <w:t>　　第二节 中-智-林-－发展我国网络游戏产业的思考与建议 50-</w:t>
      </w:r>
      <w:r>
        <w:rPr>
          <w:rFonts w:hint="eastAsia"/>
        </w:rPr>
        <w:br/>
      </w:r>
      <w:r>
        <w:rPr>
          <w:rFonts w:hint="eastAsia"/>
        </w:rPr>
        <w:t>　　结论 53-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580063bf4faf" w:history="1">
        <w:r>
          <w:rPr>
            <w:rStyle w:val="Hyperlink"/>
          </w:rPr>
          <w:t>中国网络游戏产业的研发现状及问题研究（2007）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3580063bf4faf" w:history="1">
        <w:r>
          <w:rPr>
            <w:rStyle w:val="Hyperlink"/>
          </w:rPr>
          <w:t>https://www.20087.com/2007-04/R_zhongguowangluoyouxichanyedeyanfaxiaBaoGao.html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5711dbec942dc" w:history="1">
      <w:r>
        <w:rPr>
          <w:rStyle w:val="Hyperlink"/>
        </w:rPr>
        <w:t>中国网络游戏产业的研发现状及问题研究（2007）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wangluoyouxichanyedeyanfaxiaBaoGao.html" TargetMode="External" Id="R7b03580063b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wangluoyouxichanyedeyanfaxiaBaoGao.html" TargetMode="External" Id="R65d5711dbec9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2007-04-26T05:26:00Z</dcterms:created>
  <dcterms:modified xsi:type="dcterms:W3CDTF">2007-04-26T06:26:00Z</dcterms:modified>
  <dc:subject>中国网络游戏产业的研发现状及问题研究（2007）</dc:subject>
  <dc:title>中国网络游戏产业的研发现状及问题研究（2007）</dc:title>
  <cp:keywords>中国网络游戏产业的研发现状及问题研究（2007）</cp:keywords>
  <dc:description>中国网络游戏产业的研发现状及问题研究（2007）</dc:description>
</cp:coreProperties>
</file>