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feb4309f14644" w:history="1">
              <w:r>
                <w:rPr>
                  <w:rStyle w:val="Hyperlink"/>
                </w:rPr>
                <w:t>江西省电大现代远程开放教育发展的现状分析与对策研究报告（2007）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feb4309f14644" w:history="1">
              <w:r>
                <w:rPr>
                  <w:rStyle w:val="Hyperlink"/>
                </w:rPr>
                <w:t>江西省电大现代远程开放教育发展的现状分析与对策研究报告（2007）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cfeb4309f14644" w:history="1">
                <w:r>
                  <w:rPr>
                    <w:rStyle w:val="Hyperlink"/>
                  </w:rPr>
                  <w:t>https://www.20087.com/2007-04/R_jiangxishengdiandaxiandaiyuanchengkaBaoGao.html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引言 6-</w:t>
      </w:r>
      <w:r>
        <w:rPr>
          <w:rFonts w:hint="eastAsia"/>
        </w:rPr>
        <w:br/>
      </w:r>
      <w:r>
        <w:rPr>
          <w:rFonts w:hint="eastAsia"/>
        </w:rPr>
        <w:t>第二章 我省电大现代远程开放教育发展的现状分析 11-</w:t>
      </w:r>
      <w:r>
        <w:rPr>
          <w:rFonts w:hint="eastAsia"/>
        </w:rPr>
        <w:br/>
      </w:r>
      <w:r>
        <w:rPr>
          <w:rFonts w:hint="eastAsia"/>
        </w:rPr>
        <w:t>　　2.1 我省电大远程教育发展概况 11-</w:t>
      </w:r>
      <w:r>
        <w:rPr>
          <w:rFonts w:hint="eastAsia"/>
        </w:rPr>
        <w:br/>
      </w:r>
      <w:r>
        <w:rPr>
          <w:rFonts w:hint="eastAsia"/>
        </w:rPr>
        <w:t>　　2.2 我省电大现代远程开放教育的管理体制 12-</w:t>
      </w:r>
      <w:r>
        <w:rPr>
          <w:rFonts w:hint="eastAsia"/>
        </w:rPr>
        <w:br/>
      </w:r>
      <w:r>
        <w:rPr>
          <w:rFonts w:hint="eastAsia"/>
        </w:rPr>
        <w:t>　　2.3 我省电大现代远程开放教育办学地位</w:t>
      </w:r>
      <w:r>
        <w:rPr>
          <w:rFonts w:hint="eastAsia"/>
        </w:rPr>
        <w:br/>
      </w:r>
      <w:r>
        <w:rPr>
          <w:rFonts w:hint="eastAsia"/>
        </w:rPr>
        <w:t>　　2.4 我省电大现代远程开放教育的质量反馈 13-</w:t>
      </w:r>
      <w:r>
        <w:rPr>
          <w:rFonts w:hint="eastAsia"/>
        </w:rPr>
        <w:br/>
      </w:r>
      <w:r>
        <w:rPr>
          <w:rFonts w:hint="eastAsia"/>
        </w:rPr>
        <w:t>　　2.5 我省电大现代远程教育经费投入 16-</w:t>
      </w:r>
      <w:r>
        <w:rPr>
          <w:rFonts w:hint="eastAsia"/>
        </w:rPr>
        <w:br/>
      </w:r>
      <w:r>
        <w:rPr>
          <w:rFonts w:hint="eastAsia"/>
        </w:rPr>
        <w:t>　　2.6 我省电大现代远程开放教育教学点的分布 17-</w:t>
      </w:r>
      <w:r>
        <w:rPr>
          <w:rFonts w:hint="eastAsia"/>
        </w:rPr>
        <w:br/>
      </w:r>
      <w:r>
        <w:rPr>
          <w:rFonts w:hint="eastAsia"/>
        </w:rPr>
        <w:t>　　2.7 我省市级电大现代远程开放教育主要办学条件 18-</w:t>
      </w:r>
      <w:r>
        <w:rPr>
          <w:rFonts w:hint="eastAsia"/>
        </w:rPr>
        <w:br/>
      </w:r>
      <w:r>
        <w:rPr>
          <w:rFonts w:hint="eastAsia"/>
        </w:rPr>
        <w:t>　　2.8 我省县级电大硬件建设与办学规模 20-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我省电大现代远程开放教育发展面临的主要问题 22-</w:t>
      </w:r>
      <w:r>
        <w:rPr>
          <w:rFonts w:hint="eastAsia"/>
        </w:rPr>
        <w:br/>
      </w:r>
      <w:r>
        <w:rPr>
          <w:rFonts w:hint="eastAsia"/>
        </w:rPr>
        <w:t>　　3.1 我省电大外部环境存在的主要问题 22-</w:t>
      </w:r>
      <w:r>
        <w:rPr>
          <w:rFonts w:hint="eastAsia"/>
        </w:rPr>
        <w:br/>
      </w:r>
      <w:r>
        <w:rPr>
          <w:rFonts w:hint="eastAsia"/>
        </w:rPr>
        <w:t>　　　　3.1.1 办学定位不明确，使电大现代远程教育发展缺乏长远的战略规划 22-</w:t>
      </w:r>
      <w:r>
        <w:rPr>
          <w:rFonts w:hint="eastAsia"/>
        </w:rPr>
        <w:br/>
      </w:r>
      <w:r>
        <w:rPr>
          <w:rFonts w:hint="eastAsia"/>
        </w:rPr>
        <w:t>　　　　3.1.2 电大地位不突出，使电大现代远程教育发展缺乏制度保障 23-</w:t>
      </w:r>
      <w:r>
        <w:rPr>
          <w:rFonts w:hint="eastAsia"/>
        </w:rPr>
        <w:br/>
      </w:r>
      <w:r>
        <w:rPr>
          <w:rFonts w:hint="eastAsia"/>
        </w:rPr>
        <w:t>　　　　3.1.3 政府财政经费投入不足，使电大现代远程教育发展缺乏必要的财力支持</w:t>
      </w:r>
      <w:r>
        <w:rPr>
          <w:rFonts w:hint="eastAsia"/>
        </w:rPr>
        <w:br/>
      </w:r>
      <w:r>
        <w:rPr>
          <w:rFonts w:hint="eastAsia"/>
        </w:rPr>
        <w:t>　　　　3.1.4 社会认识不到位，使电大现代远程教育发展缺乏广泛的观念认同 24-</w:t>
      </w:r>
      <w:r>
        <w:rPr>
          <w:rFonts w:hint="eastAsia"/>
        </w:rPr>
        <w:br/>
      </w:r>
      <w:r>
        <w:rPr>
          <w:rFonts w:hint="eastAsia"/>
        </w:rPr>
        <w:t>　　　　3.1.5 成人教育市场不规范，使电大现代远程教育发展缺乏良性的外部办学环境 25-</w:t>
      </w:r>
      <w:r>
        <w:rPr>
          <w:rFonts w:hint="eastAsia"/>
        </w:rPr>
        <w:br/>
      </w:r>
      <w:r>
        <w:rPr>
          <w:rFonts w:hint="eastAsia"/>
        </w:rPr>
        <w:t>　　3.2 我省电大系统内部存在的主要问题 26-</w:t>
      </w:r>
      <w:r>
        <w:rPr>
          <w:rFonts w:hint="eastAsia"/>
        </w:rPr>
        <w:br/>
      </w:r>
      <w:r>
        <w:rPr>
          <w:rFonts w:hint="eastAsia"/>
        </w:rPr>
        <w:t>　　　　3.2.1 系统意识不强、机制不活 26-</w:t>
      </w:r>
      <w:r>
        <w:rPr>
          <w:rFonts w:hint="eastAsia"/>
        </w:rPr>
        <w:br/>
      </w:r>
      <w:r>
        <w:rPr>
          <w:rFonts w:hint="eastAsia"/>
        </w:rPr>
        <w:t>　　　　3.2.2 教育观念不新，管理方式不开放</w:t>
      </w:r>
      <w:r>
        <w:rPr>
          <w:rFonts w:hint="eastAsia"/>
        </w:rPr>
        <w:br/>
      </w:r>
      <w:r>
        <w:rPr>
          <w:rFonts w:hint="eastAsia"/>
        </w:rPr>
        <w:t>　　　　3.2.3 基层电大建制不当，体制不全</w:t>
      </w:r>
      <w:r>
        <w:rPr>
          <w:rFonts w:hint="eastAsia"/>
        </w:rPr>
        <w:br/>
      </w:r>
      <w:r>
        <w:rPr>
          <w:rFonts w:hint="eastAsia"/>
        </w:rPr>
        <w:t>　　　　3.2.4 教学资源不足，师资素质不高 27-</w:t>
      </w:r>
      <w:r>
        <w:rPr>
          <w:rFonts w:hint="eastAsia"/>
        </w:rPr>
        <w:br/>
      </w:r>
      <w:r>
        <w:rPr>
          <w:rFonts w:hint="eastAsia"/>
        </w:rPr>
        <w:t>　　　　3.2.5 基层电大办学成本高，效益低 28-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(中.智.林)我省电大现代远程开放教育发展的对策探讨 31-</w:t>
      </w:r>
      <w:r>
        <w:rPr>
          <w:rFonts w:hint="eastAsia"/>
        </w:rPr>
        <w:br/>
      </w:r>
      <w:r>
        <w:rPr>
          <w:rFonts w:hint="eastAsia"/>
        </w:rPr>
        <w:t>　　4.1 科学定位、依法治教，创设电大远程教育健康发展的外部条件 31-</w:t>
      </w:r>
      <w:r>
        <w:rPr>
          <w:rFonts w:hint="eastAsia"/>
        </w:rPr>
        <w:br/>
      </w:r>
      <w:r>
        <w:rPr>
          <w:rFonts w:hint="eastAsia"/>
        </w:rPr>
        <w:t>　　4.2 深化改革，优化结构，搞活电大远程教育内部管理机制 33-</w:t>
      </w:r>
      <w:r>
        <w:rPr>
          <w:rFonts w:hint="eastAsia"/>
        </w:rPr>
        <w:br/>
      </w:r>
      <w:r>
        <w:rPr>
          <w:rFonts w:hint="eastAsia"/>
        </w:rPr>
        <w:t>　　结束语 41-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feb4309f14644" w:history="1">
        <w:r>
          <w:rPr>
            <w:rStyle w:val="Hyperlink"/>
          </w:rPr>
          <w:t>江西省电大现代远程开放教育发展的现状分析与对策研究报告（2007）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cfeb4309f14644" w:history="1">
        <w:r>
          <w:rPr>
            <w:rStyle w:val="Hyperlink"/>
          </w:rPr>
          <w:t>https://www.20087.com/2007-04/R_jiangxishengdiandaxiandaiyuanchengkaBaoGao.html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e40e4490e4fae" w:history="1">
      <w:r>
        <w:rPr>
          <w:rStyle w:val="Hyperlink"/>
        </w:rPr>
        <w:t>江西省电大现代远程开放教育发展的现状分析与对策研究报告（2007）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jiangxishengdiandaxiandaiyuanchengkaBaoGao.html" TargetMode="External" Id="Rfacfeb4309f1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jiangxishengdiandaxiandaiyuanchengkaBaoGao.html" TargetMode="External" Id="R548e40e4490e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2007-04-26T00:24:00Z</dcterms:created>
  <dcterms:modified xsi:type="dcterms:W3CDTF">2007-04-26T01:24:00Z</dcterms:modified>
  <dc:subject>江西省电大现代远程开放教育发展的现状分析与对策研究报告（2007）</dc:subject>
  <dc:title>江西省电大现代远程开放教育发展的现状分析与对策研究报告（2007）</dc:title>
  <cp:keywords>江西省电大现代远程开放教育发展的现状分析与对策研究报告（2007）</cp:keywords>
  <dc:description>江西省电大现代远程开放教育发展的现状分析与对策研究报告（2007）</dc:description>
</cp:coreProperties>
</file>