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ed4d68f294d3f" w:history="1">
              <w:r>
                <w:rPr>
                  <w:rStyle w:val="Hyperlink"/>
                </w:rPr>
                <w:t>2006常州房地产市场年度报告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ed4d68f294d3f" w:history="1">
              <w:r>
                <w:rPr>
                  <w:rStyle w:val="Hyperlink"/>
                </w:rPr>
                <w:t>2006常州房地产市场年度报告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ed4d68f294d3f" w:history="1">
                <w:r>
                  <w:rPr>
                    <w:rStyle w:val="Hyperlink"/>
                  </w:rPr>
                  <w:t>https://www.20087.com/2007-04/R_2006changzhoufangdichanshichangniandBaoGao.html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●常州市房地产投资规模偏大。</w:t>
      </w:r>
      <w:r>
        <w:rPr>
          <w:rFonts w:hint="eastAsia"/>
        </w:rPr>
        <w:br/>
      </w:r>
      <w:r>
        <w:rPr>
          <w:rFonts w:hint="eastAsia"/>
        </w:rPr>
        <w:t>　　○常州市实现地区生产总值及与上年增长</w:t>
      </w:r>
      <w:r>
        <w:rPr>
          <w:rFonts w:hint="eastAsia"/>
        </w:rPr>
        <w:br/>
      </w:r>
      <w:r>
        <w:rPr>
          <w:rFonts w:hint="eastAsia"/>
        </w:rPr>
        <w:t>　　○近年来城市建设投入</w:t>
      </w:r>
      <w:r>
        <w:rPr>
          <w:rFonts w:hint="eastAsia"/>
        </w:rPr>
        <w:br/>
      </w:r>
      <w:r>
        <w:rPr>
          <w:rFonts w:hint="eastAsia"/>
        </w:rPr>
        <w:t>　　○常州市房地产开发投资额占全社会固定资产投资比例</w:t>
      </w:r>
      <w:r>
        <w:rPr>
          <w:rFonts w:hint="eastAsia"/>
        </w:rPr>
        <w:br/>
      </w:r>
      <w:r>
        <w:rPr>
          <w:rFonts w:hint="eastAsia"/>
        </w:rPr>
        <w:t>　　○房地产投资总量、同比投资增长速度</w:t>
      </w:r>
      <w:r>
        <w:rPr>
          <w:rFonts w:hint="eastAsia"/>
        </w:rPr>
        <w:br/>
      </w:r>
      <w:r>
        <w:rPr>
          <w:rFonts w:hint="eastAsia"/>
        </w:rPr>
        <w:t>　　○住宅投资及同比增涨、超过上年同期增速</w:t>
      </w:r>
      <w:r>
        <w:rPr>
          <w:rFonts w:hint="eastAsia"/>
        </w:rPr>
        <w:br/>
      </w:r>
      <w:r>
        <w:rPr>
          <w:rFonts w:hint="eastAsia"/>
        </w:rPr>
        <w:t>　　○商业营业用房完成开发投资、同比增长</w:t>
      </w:r>
      <w:r>
        <w:rPr>
          <w:rFonts w:hint="eastAsia"/>
        </w:rPr>
        <w:br/>
      </w:r>
      <w:r>
        <w:rPr>
          <w:rFonts w:hint="eastAsia"/>
        </w:rPr>
        <w:t>　　○办公楼完成开发投资、同比下降</w:t>
      </w:r>
      <w:r>
        <w:rPr>
          <w:rFonts w:hint="eastAsia"/>
        </w:rPr>
        <w:br/>
      </w:r>
      <w:r>
        <w:rPr>
          <w:rFonts w:hint="eastAsia"/>
        </w:rPr>
        <w:t>　　●市场供求面广量大，住宅销售增速加快</w:t>
      </w:r>
      <w:r>
        <w:rPr>
          <w:rFonts w:hint="eastAsia"/>
        </w:rPr>
        <w:br/>
      </w:r>
      <w:r>
        <w:rPr>
          <w:rFonts w:hint="eastAsia"/>
        </w:rPr>
        <w:t>　　○商品房市场供、销总量及销售量增幅</w:t>
      </w:r>
      <w:r>
        <w:rPr>
          <w:rFonts w:hint="eastAsia"/>
        </w:rPr>
        <w:br/>
      </w:r>
      <w:r>
        <w:rPr>
          <w:rFonts w:hint="eastAsia"/>
        </w:rPr>
        <w:t>　　○全市新建商品房累计批准预销售面积、较上年增长</w:t>
      </w:r>
      <w:r>
        <w:rPr>
          <w:rFonts w:hint="eastAsia"/>
        </w:rPr>
        <w:br/>
      </w:r>
      <w:r>
        <w:rPr>
          <w:rFonts w:hint="eastAsia"/>
        </w:rPr>
        <w:t>　　○商品住宅累计批准预销售及同比增长</w:t>
      </w:r>
      <w:r>
        <w:rPr>
          <w:rFonts w:hint="eastAsia"/>
        </w:rPr>
        <w:br/>
      </w:r>
      <w:r>
        <w:rPr>
          <w:rFonts w:hint="eastAsia"/>
        </w:rPr>
        <w:t>　　○商业营业用房累计批准预销售1及同比增长</w:t>
      </w:r>
      <w:r>
        <w:rPr>
          <w:rFonts w:hint="eastAsia"/>
        </w:rPr>
        <w:br/>
      </w:r>
      <w:r>
        <w:rPr>
          <w:rFonts w:hint="eastAsia"/>
        </w:rPr>
        <w:t>　　○办公楼累计批准预销售及同比增长</w:t>
      </w:r>
      <w:r>
        <w:rPr>
          <w:rFonts w:hint="eastAsia"/>
        </w:rPr>
        <w:br/>
      </w:r>
      <w:r>
        <w:rPr>
          <w:rFonts w:hint="eastAsia"/>
        </w:rPr>
        <w:t>　　○别墅累计批准预销售及同比下降</w:t>
      </w:r>
      <w:r>
        <w:rPr>
          <w:rFonts w:hint="eastAsia"/>
        </w:rPr>
        <w:br/>
      </w:r>
      <w:r>
        <w:rPr>
          <w:rFonts w:hint="eastAsia"/>
        </w:rPr>
        <w:t>　　○全市新建商品房累计实现合同预销售面积及较上年增长</w:t>
      </w:r>
      <w:r>
        <w:rPr>
          <w:rFonts w:hint="eastAsia"/>
        </w:rPr>
        <w:br/>
      </w:r>
      <w:r>
        <w:rPr>
          <w:rFonts w:hint="eastAsia"/>
        </w:rPr>
        <w:t>　　○新建商品住宅累计成交及同比增长</w:t>
      </w:r>
      <w:r>
        <w:rPr>
          <w:rFonts w:hint="eastAsia"/>
        </w:rPr>
        <w:br/>
      </w:r>
      <w:r>
        <w:rPr>
          <w:rFonts w:hint="eastAsia"/>
        </w:rPr>
        <w:t>　　○商业营业用房累计成交及同比增长</w:t>
      </w:r>
      <w:r>
        <w:rPr>
          <w:rFonts w:hint="eastAsia"/>
        </w:rPr>
        <w:br/>
      </w:r>
      <w:r>
        <w:rPr>
          <w:rFonts w:hint="eastAsia"/>
        </w:rPr>
        <w:t>　　○办公楼累计成交及同比增长</w:t>
      </w:r>
      <w:r>
        <w:rPr>
          <w:rFonts w:hint="eastAsia"/>
        </w:rPr>
        <w:br/>
      </w:r>
      <w:r>
        <w:rPr>
          <w:rFonts w:hint="eastAsia"/>
        </w:rPr>
        <w:t>　　○别墅累计成交及同比增长</w:t>
      </w:r>
      <w:r>
        <w:rPr>
          <w:rFonts w:hint="eastAsia"/>
        </w:rPr>
        <w:br/>
      </w:r>
      <w:r>
        <w:rPr>
          <w:rFonts w:hint="eastAsia"/>
        </w:rPr>
        <w:t>　　●房价总体上保持平稳发展，部分区域房价增幅仍偏高</w:t>
      </w:r>
      <w:r>
        <w:rPr>
          <w:rFonts w:hint="eastAsia"/>
        </w:rPr>
        <w:br/>
      </w:r>
      <w:r>
        <w:rPr>
          <w:rFonts w:hint="eastAsia"/>
        </w:rPr>
        <w:t>　　○全市新建商品房的预销售整体成交及同比上涨</w:t>
      </w:r>
      <w:r>
        <w:rPr>
          <w:rFonts w:hint="eastAsia"/>
        </w:rPr>
        <w:br/>
      </w:r>
      <w:r>
        <w:rPr>
          <w:rFonts w:hint="eastAsia"/>
        </w:rPr>
        <w:t>　　○新建商品住宅的预销售平均成交价格及同比下降</w:t>
      </w:r>
      <w:r>
        <w:rPr>
          <w:rFonts w:hint="eastAsia"/>
        </w:rPr>
        <w:br/>
      </w:r>
      <w:r>
        <w:rPr>
          <w:rFonts w:hint="eastAsia"/>
        </w:rPr>
        <w:t>　　○商业营业用房预销售平均成交及同比上涨</w:t>
      </w:r>
      <w:r>
        <w:rPr>
          <w:rFonts w:hint="eastAsia"/>
        </w:rPr>
        <w:br/>
      </w:r>
      <w:r>
        <w:rPr>
          <w:rFonts w:hint="eastAsia"/>
        </w:rPr>
        <w:t>　　○公楼预销售平均成交价格及同比上涨</w:t>
      </w:r>
      <w:r>
        <w:rPr>
          <w:rFonts w:hint="eastAsia"/>
        </w:rPr>
        <w:br/>
      </w:r>
      <w:r>
        <w:rPr>
          <w:rFonts w:hint="eastAsia"/>
        </w:rPr>
        <w:t>　　○别墅预销售平均成交价格及同比下降</w:t>
      </w:r>
      <w:r>
        <w:rPr>
          <w:rFonts w:hint="eastAsia"/>
        </w:rPr>
        <w:br/>
      </w:r>
      <w:r>
        <w:rPr>
          <w:rFonts w:hint="eastAsia"/>
        </w:rPr>
        <w:t>　　○市区商品房成交均整体上涨%</w:t>
      </w:r>
      <w:r>
        <w:rPr>
          <w:rFonts w:hint="eastAsia"/>
        </w:rPr>
        <w:br/>
      </w:r>
      <w:r>
        <w:rPr>
          <w:rFonts w:hint="eastAsia"/>
        </w:rPr>
        <w:t>　　○商品住宅仅上涨%、低于常州市周边城市住宅成交均价</w:t>
      </w:r>
      <w:r>
        <w:rPr>
          <w:rFonts w:hint="eastAsia"/>
        </w:rPr>
        <w:br/>
      </w:r>
      <w:r>
        <w:rPr>
          <w:rFonts w:hint="eastAsia"/>
        </w:rPr>
        <w:t>　　○商业营业用房成交均价上涨幅度</w:t>
      </w:r>
      <w:r>
        <w:rPr>
          <w:rFonts w:hint="eastAsia"/>
        </w:rPr>
        <w:br/>
      </w:r>
      <w:r>
        <w:rPr>
          <w:rFonts w:hint="eastAsia"/>
        </w:rPr>
        <w:t>　　○市区七个区域的商品住宅成交均价</w:t>
      </w:r>
      <w:r>
        <w:rPr>
          <w:rFonts w:hint="eastAsia"/>
        </w:rPr>
        <w:br/>
      </w:r>
      <w:r>
        <w:rPr>
          <w:rFonts w:hint="eastAsia"/>
        </w:rPr>
        <w:t>　　○武进区住宅成交均价及同比上升</w:t>
      </w:r>
      <w:r>
        <w:rPr>
          <w:rFonts w:hint="eastAsia"/>
        </w:rPr>
        <w:br/>
      </w:r>
      <w:r>
        <w:rPr>
          <w:rFonts w:hint="eastAsia"/>
        </w:rPr>
        <w:t>　　○城东区域住宅成交均价及同比下降</w:t>
      </w:r>
      <w:r>
        <w:rPr>
          <w:rFonts w:hint="eastAsia"/>
        </w:rPr>
        <w:br/>
      </w:r>
      <w:r>
        <w:rPr>
          <w:rFonts w:hint="eastAsia"/>
        </w:rPr>
        <w:t>　　○市区顶级住宅整体价格上涨%</w:t>
      </w:r>
      <w:r>
        <w:rPr>
          <w:rFonts w:hint="eastAsia"/>
        </w:rPr>
        <w:br/>
      </w:r>
      <w:r>
        <w:rPr>
          <w:rFonts w:hint="eastAsia"/>
        </w:rPr>
        <w:t>　　○武进区上涨%</w:t>
      </w:r>
      <w:r>
        <w:rPr>
          <w:rFonts w:hint="eastAsia"/>
        </w:rPr>
        <w:br/>
      </w:r>
      <w:r>
        <w:rPr>
          <w:rFonts w:hint="eastAsia"/>
        </w:rPr>
        <w:t>　　○中心城区上涨%</w:t>
      </w:r>
      <w:r>
        <w:rPr>
          <w:rFonts w:hint="eastAsia"/>
        </w:rPr>
        <w:br/>
      </w:r>
      <w:r>
        <w:rPr>
          <w:rFonts w:hint="eastAsia"/>
        </w:rPr>
        <w:t>　　○新北区上涨%</w:t>
      </w:r>
      <w:r>
        <w:rPr>
          <w:rFonts w:hint="eastAsia"/>
        </w:rPr>
        <w:br/>
      </w:r>
      <w:r>
        <w:rPr>
          <w:rFonts w:hint="eastAsia"/>
        </w:rPr>
        <w:t>　　●供应结构渐趋合理.中小套型住宅成交活跃</w:t>
      </w:r>
      <w:r>
        <w:rPr>
          <w:rFonts w:hint="eastAsia"/>
        </w:rPr>
        <w:br/>
      </w:r>
      <w:r>
        <w:rPr>
          <w:rFonts w:hint="eastAsia"/>
        </w:rPr>
        <w:t>　　○90m2 以下商品住宅的批准预销售量及去年同期比较、占今年总新增套数%</w:t>
      </w:r>
      <w:r>
        <w:rPr>
          <w:rFonts w:hint="eastAsia"/>
        </w:rPr>
        <w:br/>
      </w:r>
      <w:r>
        <w:rPr>
          <w:rFonts w:hint="eastAsia"/>
        </w:rPr>
        <w:t>　　○144m2 以上户型的批准预销售量及占今年总新增套数的%</w:t>
      </w:r>
      <w:r>
        <w:rPr>
          <w:rFonts w:hint="eastAsia"/>
        </w:rPr>
        <w:br/>
      </w:r>
      <w:r>
        <w:rPr>
          <w:rFonts w:hint="eastAsia"/>
        </w:rPr>
        <w:t>　　○全市中低价位住宅成交结构</w:t>
      </w:r>
      <w:r>
        <w:rPr>
          <w:rFonts w:hint="eastAsia"/>
        </w:rPr>
        <w:br/>
      </w:r>
      <w:r>
        <w:rPr>
          <w:rFonts w:hint="eastAsia"/>
        </w:rPr>
        <w:t>　　○中低价年成交量占总成交套数的比例及上年同期比较</w:t>
      </w:r>
      <w:r>
        <w:rPr>
          <w:rFonts w:hint="eastAsia"/>
        </w:rPr>
        <w:br/>
      </w:r>
      <w:r>
        <w:rPr>
          <w:rFonts w:hint="eastAsia"/>
        </w:rPr>
        <w:t>　　○市区本年度供应占比增幅最大m2以下的住宅及上年同期比较</w:t>
      </w:r>
      <w:r>
        <w:rPr>
          <w:rFonts w:hint="eastAsia"/>
        </w:rPr>
        <w:br/>
      </w:r>
      <w:r>
        <w:rPr>
          <w:rFonts w:hint="eastAsia"/>
        </w:rPr>
        <w:t>　　○降幅最大的是m2的住宅及上年同期比较</w:t>
      </w:r>
      <w:r>
        <w:rPr>
          <w:rFonts w:hint="eastAsia"/>
        </w:rPr>
        <w:br/>
      </w:r>
      <w:r>
        <w:rPr>
          <w:rFonts w:hint="eastAsia"/>
        </w:rPr>
        <w:t>　　○本年度，成交占比增幅最大的是m2及上年同期增长</w:t>
      </w:r>
      <w:r>
        <w:rPr>
          <w:rFonts w:hint="eastAsia"/>
        </w:rPr>
        <w:br/>
      </w:r>
      <w:r>
        <w:rPr>
          <w:rFonts w:hint="eastAsia"/>
        </w:rPr>
        <w:t>　　○成交占比降幅最大的是m2的及上年同期下降</w:t>
      </w:r>
      <w:r>
        <w:rPr>
          <w:rFonts w:hint="eastAsia"/>
        </w:rPr>
        <w:br/>
      </w:r>
      <w:r>
        <w:rPr>
          <w:rFonts w:hint="eastAsia"/>
        </w:rPr>
        <w:t>　　●进一步完善住房保障体系，低收入者住房困难得到缓解。</w:t>
      </w:r>
      <w:r>
        <w:rPr>
          <w:rFonts w:hint="eastAsia"/>
        </w:rPr>
        <w:br/>
      </w:r>
      <w:r>
        <w:rPr>
          <w:rFonts w:hint="eastAsia"/>
        </w:rPr>
        <w:t>　　○全市经济适用房施工面积m及上年同期增长</w:t>
      </w:r>
      <w:r>
        <w:rPr>
          <w:rFonts w:hint="eastAsia"/>
        </w:rPr>
        <w:br/>
      </w:r>
      <w:r>
        <w:rPr>
          <w:rFonts w:hint="eastAsia"/>
        </w:rPr>
        <w:t>　　○竣工面积m2，同比下降</w:t>
      </w:r>
      <w:r>
        <w:rPr>
          <w:rFonts w:hint="eastAsia"/>
        </w:rPr>
        <w:br/>
      </w:r>
      <w:r>
        <w:rPr>
          <w:rFonts w:hint="eastAsia"/>
        </w:rPr>
        <w:t>　　○经济适用房销售m2、套、交易均价及与去年同期分别增长</w:t>
      </w:r>
      <w:r>
        <w:rPr>
          <w:rFonts w:hint="eastAsia"/>
        </w:rPr>
        <w:br/>
      </w:r>
      <w:r>
        <w:rPr>
          <w:rFonts w:hint="eastAsia"/>
        </w:rPr>
        <w:t>　　○在市区范围内将建m2 的定销安置房</w:t>
      </w:r>
      <w:r>
        <w:rPr>
          <w:rFonts w:hint="eastAsia"/>
        </w:rPr>
        <w:br/>
      </w:r>
      <w:r>
        <w:rPr>
          <w:rFonts w:hint="eastAsia"/>
        </w:rPr>
        <w:t>　　○市区在建定销商品住宅面积累计m2</w:t>
      </w:r>
      <w:r>
        <w:rPr>
          <w:rFonts w:hint="eastAsia"/>
        </w:rPr>
        <w:br/>
      </w:r>
      <w:r>
        <w:rPr>
          <w:rFonts w:hint="eastAsia"/>
        </w:rPr>
        <w:t>　　○已安置近3000 户的被拆迁户。</w:t>
      </w:r>
      <w:r>
        <w:rPr>
          <w:rFonts w:hint="eastAsia"/>
        </w:rPr>
        <w:br/>
      </w:r>
      <w:r>
        <w:rPr>
          <w:rFonts w:hint="eastAsia"/>
        </w:rPr>
        <w:t>　　○已解决廉租住房户</w:t>
      </w:r>
      <w:r>
        <w:rPr>
          <w:rFonts w:hint="eastAsia"/>
        </w:rPr>
        <w:br/>
      </w:r>
      <w:r>
        <w:rPr>
          <w:rFonts w:hint="eastAsia"/>
        </w:rPr>
        <w:t>　　○办理租金核减户</w:t>
      </w:r>
      <w:r>
        <w:rPr>
          <w:rFonts w:hint="eastAsia"/>
        </w:rPr>
        <w:br/>
      </w:r>
      <w:r>
        <w:rPr>
          <w:rFonts w:hint="eastAsia"/>
        </w:rPr>
        <w:t>　　○完成实物配租户</w:t>
      </w:r>
      <w:r>
        <w:rPr>
          <w:rFonts w:hint="eastAsia"/>
        </w:rPr>
        <w:br/>
      </w:r>
      <w:r>
        <w:rPr>
          <w:rFonts w:hint="eastAsia"/>
        </w:rPr>
        <w:t>　　○给予租赁住房补贴户</w:t>
      </w:r>
      <w:r>
        <w:rPr>
          <w:rFonts w:hint="eastAsia"/>
        </w:rPr>
        <w:br/>
      </w:r>
      <w:r>
        <w:rPr>
          <w:rFonts w:hint="eastAsia"/>
        </w:rPr>
        <w:t>　　○共计发放补贴金额万元。</w:t>
      </w:r>
      <w:r>
        <w:rPr>
          <w:rFonts w:hint="eastAsia"/>
        </w:rPr>
        <w:br/>
      </w:r>
      <w:r>
        <w:rPr>
          <w:rFonts w:hint="eastAsia"/>
        </w:rPr>
        <w:t>　　○廉租房申请条件</w:t>
      </w:r>
      <w:r>
        <w:rPr>
          <w:rFonts w:hint="eastAsia"/>
        </w:rPr>
        <w:br/>
      </w:r>
      <w:r>
        <w:rPr>
          <w:rFonts w:hint="eastAsia"/>
        </w:rPr>
        <w:t>　　●房地产税收保持两位增幅，对财政收入贡献率再度攀升。</w:t>
      </w:r>
      <w:r>
        <w:rPr>
          <w:rFonts w:hint="eastAsia"/>
        </w:rPr>
        <w:br/>
      </w:r>
      <w:r>
        <w:rPr>
          <w:rFonts w:hint="eastAsia"/>
        </w:rPr>
        <w:t>　　○全市房地产税收收入亿元及同比增长%</w:t>
      </w:r>
      <w:r>
        <w:rPr>
          <w:rFonts w:hint="eastAsia"/>
        </w:rPr>
        <w:br/>
      </w:r>
      <w:r>
        <w:rPr>
          <w:rFonts w:hint="eastAsia"/>
        </w:rPr>
        <w:t>　　○契税征收亿元及同口径增长</w:t>
      </w:r>
      <w:r>
        <w:rPr>
          <w:rFonts w:hint="eastAsia"/>
        </w:rPr>
        <w:br/>
      </w:r>
      <w:r>
        <w:rPr>
          <w:rFonts w:hint="eastAsia"/>
        </w:rPr>
        <w:t>　　○房地产税收占财政一般预算收入的比例及与上年增长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ed4d68f294d3f" w:history="1">
        <w:r>
          <w:rPr>
            <w:rStyle w:val="Hyperlink"/>
          </w:rPr>
          <w:t>2006常州房地产市场年度报告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○图1：2006年全市商品房新增供应情况</w:t>
      </w:r>
      <w:r>
        <w:rPr>
          <w:rFonts w:hint="eastAsia"/>
        </w:rPr>
        <w:br/>
      </w:r>
      <w:r>
        <w:rPr>
          <w:rFonts w:hint="eastAsia"/>
        </w:rPr>
        <w:t>　　○图2：2006年全市商品房成交情况</w:t>
      </w:r>
      <w:r>
        <w:rPr>
          <w:rFonts w:hint="eastAsia"/>
        </w:rPr>
        <w:br/>
      </w:r>
      <w:r>
        <w:rPr>
          <w:rFonts w:hint="eastAsia"/>
        </w:rPr>
        <w:t>　　○图3：2006年全市新建商品房供、销情况</w:t>
      </w:r>
      <w:r>
        <w:rPr>
          <w:rFonts w:hint="eastAsia"/>
        </w:rPr>
        <w:br/>
      </w:r>
      <w:r>
        <w:rPr>
          <w:rFonts w:hint="eastAsia"/>
        </w:rPr>
        <w:t>　　○表1：2006年市区商品住宅成交供销结构统计表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ed4d68f294d3f" w:history="1">
        <w:r>
          <w:rPr>
            <w:rStyle w:val="Hyperlink"/>
          </w:rPr>
          <w:t>2006常州房地产市场年度报告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ed4d68f294d3f" w:history="1">
        <w:r>
          <w:rPr>
            <w:rStyle w:val="Hyperlink"/>
          </w:rPr>
          <w:t>https://www.20087.com/2007-04/R_2006changzhoufangdichanshichangniandBaoGao.html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b3577a6b64d2d" w:history="1">
      <w:r>
        <w:rPr>
          <w:rStyle w:val="Hyperlink"/>
        </w:rPr>
        <w:t>2006常州房地产市场年度报告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changzhoufangdichanshichangniandBaoGao.html" TargetMode="External" Id="Rb99ed4d68f29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changzhoufangdichanshichangniandBaoGao.html" TargetMode="External" Id="R5a3b3577a6b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2007-04-26T07:23:00Z</dcterms:created>
  <dcterms:modified xsi:type="dcterms:W3CDTF">2007-04-26T08:23:00Z</dcterms:modified>
  <dc:subject>2006常州房地产市场年度报告</dc:subject>
  <dc:title>2006常州房地产市场年度报告</dc:title>
  <cp:keywords>2006常州房地产市场年度报告</cp:keywords>
  <dc:description>2006常州房地产市场年度报告</dc:description>
</cp:coreProperties>
</file>