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e47a1d1c04c6b" w:history="1">
              <w:r>
                <w:rPr>
                  <w:rStyle w:val="Hyperlink"/>
                </w:rPr>
                <w:t>2006年南京市产品质量年度报告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e47a1d1c04c6b" w:history="1">
              <w:r>
                <w:rPr>
                  <w:rStyle w:val="Hyperlink"/>
                </w:rPr>
                <w:t>2006年南京市产品质量年度报告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e47a1d1c04c6b" w:history="1">
                <w:r>
                  <w:rPr>
                    <w:rStyle w:val="Hyperlink"/>
                  </w:rPr>
                  <w:t>https://www.20087.com/2007-04/R_2006niannanjingshichanpinzhiliangniaBaoGao.html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3e47a1d1c04c6b" w:history="1">
        <w:r>
          <w:rPr>
            <w:rStyle w:val="Hyperlink"/>
          </w:rPr>
          <w:t>2006年南京市产品质量年度报告</w:t>
        </w:r>
      </w:hyperlink>
      <w:r>
        <w:rPr>
          <w:rFonts w:hint="eastAsia"/>
        </w:rPr>
        <w:t>》核心内容</w:t>
      </w:r>
      <w:r>
        <w:rPr>
          <w:rFonts w:hint="eastAsia"/>
        </w:rPr>
        <w:br/>
      </w:r>
      <w:r>
        <w:rPr>
          <w:rFonts w:hint="eastAsia"/>
        </w:rPr>
        <w:t>　　●名牌战略</w:t>
      </w:r>
      <w:r>
        <w:rPr>
          <w:rFonts w:hint="eastAsia"/>
        </w:rPr>
        <w:br/>
      </w:r>
      <w:r>
        <w:rPr>
          <w:rFonts w:hint="eastAsia"/>
        </w:rPr>
        <w:t>　　○南京市新增中国名牌、总数及增幅</w:t>
      </w:r>
      <w:r>
        <w:rPr>
          <w:rFonts w:hint="eastAsia"/>
        </w:rPr>
        <w:br/>
      </w:r>
      <w:r>
        <w:rPr>
          <w:rFonts w:hint="eastAsia"/>
        </w:rPr>
        <w:t>　　○新增国家免检产品、总数</w:t>
      </w:r>
      <w:r>
        <w:rPr>
          <w:rFonts w:hint="eastAsia"/>
        </w:rPr>
        <w:br/>
      </w:r>
      <w:r>
        <w:rPr>
          <w:rFonts w:hint="eastAsia"/>
        </w:rPr>
        <w:t>　　○新增江苏省名牌产品、总数</w:t>
      </w:r>
      <w:r>
        <w:rPr>
          <w:rFonts w:hint="eastAsia"/>
        </w:rPr>
        <w:br/>
      </w:r>
      <w:r>
        <w:rPr>
          <w:rFonts w:hint="eastAsia"/>
        </w:rPr>
        <w:t>　　○新增南京市名牌产品、总数</w:t>
      </w:r>
      <w:r>
        <w:rPr>
          <w:rFonts w:hint="eastAsia"/>
        </w:rPr>
        <w:br/>
      </w:r>
      <w:r>
        <w:rPr>
          <w:rFonts w:hint="eastAsia"/>
        </w:rPr>
        <w:t>　　●监督抽查</w:t>
      </w:r>
      <w:r>
        <w:rPr>
          <w:rFonts w:hint="eastAsia"/>
        </w:rPr>
        <w:br/>
      </w:r>
      <w:r>
        <w:rPr>
          <w:rFonts w:hint="eastAsia"/>
        </w:rPr>
        <w:t>　　○平均合格率</w:t>
      </w:r>
      <w:r>
        <w:rPr>
          <w:rFonts w:hint="eastAsia"/>
        </w:rPr>
        <w:br/>
      </w:r>
      <w:r>
        <w:rPr>
          <w:rFonts w:hint="eastAsia"/>
        </w:rPr>
        <w:t>　　○市级抽查、抽样合格率</w:t>
      </w:r>
      <w:r>
        <w:rPr>
          <w:rFonts w:hint="eastAsia"/>
        </w:rPr>
        <w:br/>
      </w:r>
      <w:r>
        <w:rPr>
          <w:rFonts w:hint="eastAsia"/>
        </w:rPr>
        <w:t>　　○省级抽查、平均合格率及全省排名</w:t>
      </w:r>
      <w:r>
        <w:rPr>
          <w:rFonts w:hint="eastAsia"/>
        </w:rPr>
        <w:br/>
      </w:r>
      <w:r>
        <w:rPr>
          <w:rFonts w:hint="eastAsia"/>
        </w:rPr>
        <w:t>　　○国家抽查、抽样合格率及全省排名</w:t>
      </w:r>
      <w:r>
        <w:rPr>
          <w:rFonts w:hint="eastAsia"/>
        </w:rPr>
        <w:br/>
      </w:r>
      <w:r>
        <w:rPr>
          <w:rFonts w:hint="eastAsia"/>
        </w:rPr>
        <w:t>　　○工业生产资料产品平均抽样合格率</w:t>
      </w:r>
      <w:r>
        <w:rPr>
          <w:rFonts w:hint="eastAsia"/>
        </w:rPr>
        <w:br/>
      </w:r>
      <w:r>
        <w:rPr>
          <w:rFonts w:hint="eastAsia"/>
        </w:rPr>
        <w:t>　　○农用生产资料产品平均抽样合格率。</w:t>
      </w:r>
      <w:r>
        <w:rPr>
          <w:rFonts w:hint="eastAsia"/>
        </w:rPr>
        <w:br/>
      </w:r>
      <w:r>
        <w:rPr>
          <w:rFonts w:hint="eastAsia"/>
        </w:rPr>
        <w:t>　　○建筑及装饰装修材料产品平均抽样合格率</w:t>
      </w:r>
      <w:r>
        <w:rPr>
          <w:rFonts w:hint="eastAsia"/>
        </w:rPr>
        <w:br/>
      </w:r>
      <w:r>
        <w:rPr>
          <w:rFonts w:hint="eastAsia"/>
        </w:rPr>
        <w:t>　　○食品产品合格率</w:t>
      </w:r>
      <w:r>
        <w:rPr>
          <w:rFonts w:hint="eastAsia"/>
        </w:rPr>
        <w:br/>
      </w:r>
      <w:r>
        <w:rPr>
          <w:rFonts w:hint="eastAsia"/>
        </w:rPr>
        <w:t>　　○室内空气质量合格率</w:t>
      </w:r>
      <w:r>
        <w:rPr>
          <w:rFonts w:hint="eastAsia"/>
        </w:rPr>
        <w:br/>
      </w:r>
      <w:r>
        <w:rPr>
          <w:rFonts w:hint="eastAsia"/>
        </w:rPr>
        <w:t>　　●食品质量安全市场准入</w:t>
      </w:r>
      <w:r>
        <w:rPr>
          <w:rFonts w:hint="eastAsia"/>
        </w:rPr>
        <w:br/>
      </w:r>
      <w:r>
        <w:rPr>
          <w:rFonts w:hint="eastAsia"/>
        </w:rPr>
        <w:t>　　○纳入质量安全市场准入制度食品</w:t>
      </w:r>
      <w:r>
        <w:rPr>
          <w:rFonts w:hint="eastAsia"/>
        </w:rPr>
        <w:br/>
      </w:r>
      <w:r>
        <w:rPr>
          <w:rFonts w:hint="eastAsia"/>
        </w:rPr>
        <w:t>　　○获得食品生产许可的企业</w:t>
      </w:r>
      <w:r>
        <w:rPr>
          <w:rFonts w:hint="eastAsia"/>
        </w:rPr>
        <w:br/>
      </w:r>
      <w:r>
        <w:rPr>
          <w:rFonts w:hint="eastAsia"/>
        </w:rPr>
        <w:t>　　○淘汰的食品企业</w:t>
      </w:r>
      <w:r>
        <w:rPr>
          <w:rFonts w:hint="eastAsia"/>
        </w:rPr>
        <w:br/>
      </w:r>
      <w:r>
        <w:rPr>
          <w:rFonts w:hint="eastAsia"/>
        </w:rPr>
        <w:t>　　●安全监管</w:t>
      </w:r>
      <w:r>
        <w:rPr>
          <w:rFonts w:hint="eastAsia"/>
        </w:rPr>
        <w:br/>
      </w:r>
      <w:r>
        <w:rPr>
          <w:rFonts w:hint="eastAsia"/>
        </w:rPr>
        <w:t>　　○全省率先实行食品生产安全电子监管</w:t>
      </w:r>
      <w:r>
        <w:rPr>
          <w:rFonts w:hint="eastAsia"/>
        </w:rPr>
        <w:br/>
      </w:r>
      <w:r>
        <w:rPr>
          <w:rFonts w:hint="eastAsia"/>
        </w:rPr>
        <w:t>　　○特种设备安全监管全国领先</w:t>
      </w:r>
      <w:r>
        <w:rPr>
          <w:rFonts w:hint="eastAsia"/>
        </w:rPr>
        <w:br/>
      </w:r>
      <w:r>
        <w:rPr>
          <w:rFonts w:hint="eastAsia"/>
        </w:rPr>
        <w:t>　　○依法办理使用注册登记的各类特种设备</w:t>
      </w:r>
      <w:r>
        <w:rPr>
          <w:rFonts w:hint="eastAsia"/>
        </w:rPr>
        <w:br/>
      </w:r>
      <w:r>
        <w:rPr>
          <w:rFonts w:hint="eastAsia"/>
        </w:rPr>
        <w:t>　　○年万台设备事故率和死亡率</w:t>
      </w:r>
      <w:r>
        <w:rPr>
          <w:rFonts w:hint="eastAsia"/>
        </w:rPr>
        <w:br/>
      </w:r>
      <w:r>
        <w:rPr>
          <w:rFonts w:hint="eastAsia"/>
        </w:rPr>
        <w:t>　　○发现重大隐患整改监督率</w:t>
      </w:r>
      <w:r>
        <w:rPr>
          <w:rFonts w:hint="eastAsia"/>
        </w:rPr>
        <w:br/>
      </w:r>
      <w:r>
        <w:rPr>
          <w:rFonts w:hint="eastAsia"/>
        </w:rPr>
        <w:t>　　○特种设备安全状况的总体满意度</w:t>
      </w:r>
      <w:r>
        <w:rPr>
          <w:rFonts w:hint="eastAsia"/>
        </w:rPr>
        <w:br/>
      </w:r>
      <w:r>
        <w:rPr>
          <w:rFonts w:hint="eastAsia"/>
        </w:rPr>
        <w:t>　　○安全监管的满意度</w:t>
      </w:r>
      <w:r>
        <w:rPr>
          <w:rFonts w:hint="eastAsia"/>
        </w:rPr>
        <w:br/>
      </w:r>
      <w:r>
        <w:rPr>
          <w:rFonts w:hint="eastAsia"/>
        </w:rPr>
        <w:t>　　●图表</w:t>
      </w:r>
      <w:r>
        <w:rPr>
          <w:rFonts w:hint="eastAsia"/>
        </w:rPr>
        <w:br/>
      </w:r>
      <w:r>
        <w:rPr>
          <w:rFonts w:hint="eastAsia"/>
        </w:rPr>
        <w:t>　　○全市企业获各级质量称号</w:t>
      </w:r>
      <w:r>
        <w:rPr>
          <w:rFonts w:hint="eastAsia"/>
        </w:rPr>
        <w:br/>
      </w:r>
      <w:r>
        <w:rPr>
          <w:rFonts w:hint="eastAsia"/>
        </w:rPr>
        <w:t>　　○热点商品质量抽查合格率</w:t>
      </w:r>
      <w:r>
        <w:rPr>
          <w:rFonts w:hint="eastAsia"/>
        </w:rPr>
        <w:br/>
      </w:r>
      <w:r>
        <w:rPr>
          <w:rFonts w:hint="eastAsia"/>
        </w:rPr>
        <w:t>　　○市场准入制度提升地产食品质量安全水平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e47a1d1c04c6b" w:history="1">
        <w:r>
          <w:rPr>
            <w:rStyle w:val="Hyperlink"/>
          </w:rPr>
          <w:t>2006年南京市产品质量年度报告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e47a1d1c04c6b" w:history="1">
        <w:r>
          <w:rPr>
            <w:rStyle w:val="Hyperlink"/>
          </w:rPr>
          <w:t>https://www.20087.com/2007-04/R_2006niannanjingshichanpinzhiliangniaBaoGao.html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73c64c5644fc5" w:history="1">
      <w:r>
        <w:rPr>
          <w:rStyle w:val="Hyperlink"/>
        </w:rPr>
        <w:t>2006年南京市产品质量年度报告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nanjingshichanpinzhiliangniaBaoGao.html" TargetMode="External" Id="Re73e47a1d1c0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nanjingshichanpinzhiliangniaBaoGao.html" TargetMode="External" Id="R3b773c64c564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2007-04-26T04:34:00Z</dcterms:created>
  <dcterms:modified xsi:type="dcterms:W3CDTF">2007-04-26T05:34:00Z</dcterms:modified>
  <dc:subject>2006年南京市产品质量年度报告</dc:subject>
  <dc:title>2006年南京市产品质量年度报告</dc:title>
  <cp:keywords>2006年南京市产品质量年度报告</cp:keywords>
  <dc:description>2006年南京市产品质量年度报告</dc:description>
</cp:coreProperties>
</file>