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46ba94d54c9a" w:history="1">
              <w:r>
                <w:rPr>
                  <w:rStyle w:val="Hyperlink"/>
                </w:rPr>
                <w:t>2006食糖消费市场调研分析报告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46ba94d54c9a" w:history="1">
              <w:r>
                <w:rPr>
                  <w:rStyle w:val="Hyperlink"/>
                </w:rPr>
                <w:t>2006食糖消费市场调研分析报告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246ba94d54c9a" w:history="1">
                <w:r>
                  <w:rPr>
                    <w:rStyle w:val="Hyperlink"/>
                  </w:rPr>
                  <w:t>https://www.20087.com/2007-04/R_2006shitangxiaofeishichangdiaoyanfenBaoGao.html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我国食糖消费市场分析</w:t>
      </w:r>
      <w:r>
        <w:rPr>
          <w:rFonts w:hint="eastAsia"/>
        </w:rPr>
        <w:br/>
      </w:r>
      <w:r>
        <w:rPr>
          <w:rFonts w:hint="eastAsia"/>
        </w:rPr>
        <w:t>　　第一节 1991－2005年我国食糖消费总体情况</w:t>
      </w:r>
      <w:r>
        <w:rPr>
          <w:rFonts w:hint="eastAsia"/>
        </w:rPr>
        <w:br/>
      </w:r>
      <w:r>
        <w:rPr>
          <w:rFonts w:hint="eastAsia"/>
        </w:rPr>
        <w:t>　　　　一、我国与其他国家食糖消费对比分析</w:t>
      </w:r>
      <w:r>
        <w:rPr>
          <w:rFonts w:hint="eastAsia"/>
        </w:rPr>
        <w:br/>
      </w:r>
      <w:r>
        <w:rPr>
          <w:rFonts w:hint="eastAsia"/>
        </w:rPr>
        <w:t>　　　　二、我国食糖主要消费区域情况分析</w:t>
      </w:r>
      <w:r>
        <w:rPr>
          <w:rFonts w:hint="eastAsia"/>
        </w:rPr>
        <w:br/>
      </w:r>
      <w:r>
        <w:rPr>
          <w:rFonts w:hint="eastAsia"/>
        </w:rPr>
        <w:t>　　第二节 我国食糖消费主要特点</w:t>
      </w:r>
      <w:r>
        <w:rPr>
          <w:rFonts w:hint="eastAsia"/>
        </w:rPr>
        <w:br/>
      </w:r>
      <w:r>
        <w:rPr>
          <w:rFonts w:hint="eastAsia"/>
        </w:rPr>
        <w:t>　　　　一、食糖消费具有很强的季节性</w:t>
      </w:r>
      <w:r>
        <w:rPr>
          <w:rFonts w:hint="eastAsia"/>
        </w:rPr>
        <w:br/>
      </w:r>
      <w:r>
        <w:rPr>
          <w:rFonts w:hint="eastAsia"/>
        </w:rPr>
        <w:t>　　　　二、食糖消费与区域及饮食习惯具有很大的关系</w:t>
      </w:r>
      <w:r>
        <w:rPr>
          <w:rFonts w:hint="eastAsia"/>
        </w:rPr>
        <w:br/>
      </w:r>
      <w:r>
        <w:rPr>
          <w:rFonts w:hint="eastAsia"/>
        </w:rPr>
        <w:t>　　　　三、食糖工业消费占据大部分市场份额</w:t>
      </w:r>
      <w:r>
        <w:rPr>
          <w:rFonts w:hint="eastAsia"/>
        </w:rPr>
        <w:br/>
      </w:r>
      <w:r>
        <w:rPr>
          <w:rFonts w:hint="eastAsia"/>
        </w:rPr>
        <w:t>　　　　四、食糖消费受淀粉糖和糖精影响较大</w:t>
      </w:r>
      <w:r>
        <w:rPr>
          <w:rFonts w:hint="eastAsia"/>
        </w:rPr>
        <w:br/>
      </w:r>
      <w:r>
        <w:rPr>
          <w:rFonts w:hint="eastAsia"/>
        </w:rPr>
        <w:t>　　第三节 我国食糖消费构成情况分析</w:t>
      </w:r>
      <w:r>
        <w:rPr>
          <w:rFonts w:hint="eastAsia"/>
        </w:rPr>
        <w:br/>
      </w:r>
      <w:r>
        <w:rPr>
          <w:rFonts w:hint="eastAsia"/>
        </w:rPr>
        <w:t>　　　　一、工业用糖消费情况（包括：食品工业、饮料、制药）</w:t>
      </w:r>
      <w:r>
        <w:rPr>
          <w:rFonts w:hint="eastAsia"/>
        </w:rPr>
        <w:br/>
      </w:r>
      <w:r>
        <w:rPr>
          <w:rFonts w:hint="eastAsia"/>
        </w:rPr>
        <w:t>　　　　二、民用消费情况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2005－06年我国食糖市场需求与消费</w:t>
      </w:r>
      <w:r>
        <w:rPr>
          <w:rFonts w:hint="eastAsia"/>
        </w:rPr>
        <w:br/>
      </w:r>
      <w:r>
        <w:rPr>
          <w:rFonts w:hint="eastAsia"/>
        </w:rPr>
        <w:t>　　第一节 05/06榨季我国食糖市场需求状况分析</w:t>
      </w:r>
      <w:r>
        <w:rPr>
          <w:rFonts w:hint="eastAsia"/>
        </w:rPr>
        <w:br/>
      </w:r>
      <w:r>
        <w:rPr>
          <w:rFonts w:hint="eastAsia"/>
        </w:rPr>
        <w:t>　　　　一、2005年与食糖消费有关的食品产品、饮料增长情况</w:t>
      </w:r>
      <w:r>
        <w:rPr>
          <w:rFonts w:hint="eastAsia"/>
        </w:rPr>
        <w:br/>
      </w:r>
      <w:r>
        <w:rPr>
          <w:rFonts w:hint="eastAsia"/>
        </w:rPr>
        <w:t>　　　　（包括：糖果、糕点、饼干、速冻米面食品、方便面、乳制品、</w:t>
      </w:r>
      <w:r>
        <w:rPr>
          <w:rFonts w:hint="eastAsia"/>
        </w:rPr>
        <w:br/>
      </w:r>
      <w:r>
        <w:rPr>
          <w:rFonts w:hint="eastAsia"/>
        </w:rPr>
        <w:t>　　　　罐头、软饮料、果汁及果汁饮料、冷冻饮品）</w:t>
      </w:r>
      <w:r>
        <w:rPr>
          <w:rFonts w:hint="eastAsia"/>
        </w:rPr>
        <w:br/>
      </w:r>
      <w:r>
        <w:rPr>
          <w:rFonts w:hint="eastAsia"/>
        </w:rPr>
        <w:t>　　　　二、2005年淀粉糖生产情况</w:t>
      </w:r>
      <w:r>
        <w:rPr>
          <w:rFonts w:hint="eastAsia"/>
        </w:rPr>
        <w:br/>
      </w:r>
      <w:r>
        <w:rPr>
          <w:rFonts w:hint="eastAsia"/>
        </w:rPr>
        <w:t>　　第二节 05/06榨季我国食糖消费量预测</w:t>
      </w:r>
      <w:r>
        <w:rPr>
          <w:rFonts w:hint="eastAsia"/>
        </w:rPr>
        <w:br/>
      </w:r>
      <w:r>
        <w:rPr>
          <w:rFonts w:hint="eastAsia"/>
        </w:rPr>
        <w:t>　　　　一、糖类（包括食糖消费量和淀粉糖折算成食糖的消费量）</w:t>
      </w:r>
      <w:r>
        <w:rPr>
          <w:rFonts w:hint="eastAsia"/>
        </w:rPr>
        <w:br/>
      </w:r>
      <w:r>
        <w:rPr>
          <w:rFonts w:hint="eastAsia"/>
        </w:rPr>
        <w:t>　　　　消费量增长情况</w:t>
      </w:r>
      <w:r>
        <w:rPr>
          <w:rFonts w:hint="eastAsia"/>
        </w:rPr>
        <w:br/>
      </w:r>
      <w:r>
        <w:rPr>
          <w:rFonts w:hint="eastAsia"/>
        </w:rPr>
        <w:t>　　　　二、淀粉糖消费量增长情况</w:t>
      </w:r>
      <w:r>
        <w:rPr>
          <w:rFonts w:hint="eastAsia"/>
        </w:rPr>
        <w:br/>
      </w:r>
      <w:r>
        <w:rPr>
          <w:rFonts w:hint="eastAsia"/>
        </w:rPr>
        <w:t>　　　　三、2005－06年食糖消费量预测</w:t>
      </w:r>
      <w:r>
        <w:rPr>
          <w:rFonts w:hint="eastAsia"/>
        </w:rPr>
        <w:br/>
      </w:r>
      <w:r>
        <w:rPr>
          <w:rFonts w:hint="eastAsia"/>
        </w:rPr>
        <w:t>　　第三节 2005年1－12月我国食糖产销情况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我国主要用糖行业发展情况</w:t>
      </w:r>
      <w:r>
        <w:rPr>
          <w:rFonts w:hint="eastAsia"/>
        </w:rPr>
        <w:br/>
      </w:r>
      <w:r>
        <w:rPr>
          <w:rFonts w:hint="eastAsia"/>
        </w:rPr>
        <w:t>　　第一节 2006－07年我国主要用糖行业增长情况</w:t>
      </w:r>
      <w:r>
        <w:rPr>
          <w:rFonts w:hint="eastAsia"/>
        </w:rPr>
        <w:br/>
      </w:r>
      <w:r>
        <w:rPr>
          <w:rFonts w:hint="eastAsia"/>
        </w:rPr>
        <w:t>　　　　一、饮料用糖</w:t>
      </w:r>
      <w:r>
        <w:rPr>
          <w:rFonts w:hint="eastAsia"/>
        </w:rPr>
        <w:br/>
      </w:r>
      <w:r>
        <w:rPr>
          <w:rFonts w:hint="eastAsia"/>
        </w:rPr>
        <w:t>　　　　二、罐头用糖</w:t>
      </w:r>
      <w:r>
        <w:rPr>
          <w:rFonts w:hint="eastAsia"/>
        </w:rPr>
        <w:br/>
      </w:r>
      <w:r>
        <w:rPr>
          <w:rFonts w:hint="eastAsia"/>
        </w:rPr>
        <w:t>　　　　三、制药用糖</w:t>
      </w:r>
      <w:r>
        <w:rPr>
          <w:rFonts w:hint="eastAsia"/>
        </w:rPr>
        <w:br/>
      </w:r>
      <w:r>
        <w:rPr>
          <w:rFonts w:hint="eastAsia"/>
        </w:rPr>
        <w:t>　　　　四、果脯用糖</w:t>
      </w:r>
      <w:r>
        <w:rPr>
          <w:rFonts w:hint="eastAsia"/>
        </w:rPr>
        <w:br/>
      </w:r>
      <w:r>
        <w:rPr>
          <w:rFonts w:hint="eastAsia"/>
        </w:rPr>
        <w:t>　　第二节 《中国食物与营养发展纲要（2001－2010）》对食糖需求</w:t>
      </w:r>
      <w:r>
        <w:rPr>
          <w:rFonts w:hint="eastAsia"/>
        </w:rPr>
        <w:br/>
      </w:r>
      <w:r>
        <w:rPr>
          <w:rFonts w:hint="eastAsia"/>
        </w:rPr>
        <w:t>　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我国糖果/润喉糖行业调研</w:t>
      </w:r>
      <w:r>
        <w:rPr>
          <w:rFonts w:hint="eastAsia"/>
        </w:rPr>
        <w:br/>
      </w:r>
      <w:r>
        <w:rPr>
          <w:rFonts w:hint="eastAsia"/>
        </w:rPr>
        <w:t>　　第一节 我国主要城市糖果/润喉糖消费规模</w:t>
      </w:r>
      <w:r>
        <w:rPr>
          <w:rFonts w:hint="eastAsia"/>
        </w:rPr>
        <w:br/>
      </w:r>
      <w:r>
        <w:rPr>
          <w:rFonts w:hint="eastAsia"/>
        </w:rPr>
        <w:t>　　　　一、各主要城市（北京、上海、广州、苏州、杭州、宁波、</w:t>
      </w:r>
      <w:r>
        <w:rPr>
          <w:rFonts w:hint="eastAsia"/>
        </w:rPr>
        <w:br/>
      </w:r>
      <w:r>
        <w:rPr>
          <w:rFonts w:hint="eastAsia"/>
        </w:rPr>
        <w:t>　　　　南京、佛山、天津、西安、青岛等）市场特点</w:t>
      </w:r>
      <w:r>
        <w:rPr>
          <w:rFonts w:hint="eastAsia"/>
        </w:rPr>
        <w:br/>
      </w:r>
      <w:r>
        <w:rPr>
          <w:rFonts w:hint="eastAsia"/>
        </w:rPr>
        <w:t>　　　　二、上海市场分析</w:t>
      </w:r>
      <w:r>
        <w:rPr>
          <w:rFonts w:hint="eastAsia"/>
        </w:rPr>
        <w:br/>
      </w:r>
      <w:r>
        <w:rPr>
          <w:rFonts w:hint="eastAsia"/>
        </w:rPr>
        <w:t>　　　　三、广州市场分析</w:t>
      </w:r>
      <w:r>
        <w:rPr>
          <w:rFonts w:hint="eastAsia"/>
        </w:rPr>
        <w:br/>
      </w:r>
      <w:r>
        <w:rPr>
          <w:rFonts w:hint="eastAsia"/>
        </w:rPr>
        <w:t>　　　　四、北京市场分析</w:t>
      </w:r>
      <w:r>
        <w:rPr>
          <w:rFonts w:hint="eastAsia"/>
        </w:rPr>
        <w:br/>
      </w:r>
      <w:r>
        <w:rPr>
          <w:rFonts w:hint="eastAsia"/>
        </w:rPr>
        <w:t>　　第二节 中-智-林-我国糖果/润喉糖市场消费特点分析</w:t>
      </w:r>
      <w:r>
        <w:rPr>
          <w:rFonts w:hint="eastAsia"/>
        </w:rPr>
        <w:br/>
      </w:r>
      <w:r>
        <w:rPr>
          <w:rFonts w:hint="eastAsia"/>
        </w:rPr>
        <w:t>　　　　一、消费者消费频率分析</w:t>
      </w:r>
      <w:r>
        <w:rPr>
          <w:rFonts w:hint="eastAsia"/>
        </w:rPr>
        <w:br/>
      </w:r>
      <w:r>
        <w:rPr>
          <w:rFonts w:hint="eastAsia"/>
        </w:rPr>
        <w:t>　　　　二、消费群体年龄构成分析</w:t>
      </w:r>
      <w:r>
        <w:rPr>
          <w:rFonts w:hint="eastAsia"/>
        </w:rPr>
        <w:br/>
      </w:r>
      <w:r>
        <w:rPr>
          <w:rFonts w:hint="eastAsia"/>
        </w:rPr>
        <w:t>　　　　三、消费群体收入构成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46ba94d54c9a" w:history="1">
        <w:r>
          <w:rPr>
            <w:rStyle w:val="Hyperlink"/>
          </w:rPr>
          <w:t>2006食糖消费市场调研分析报告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246ba94d54c9a" w:history="1">
        <w:r>
          <w:rPr>
            <w:rStyle w:val="Hyperlink"/>
          </w:rPr>
          <w:t>https://www.20087.com/2007-04/R_2006shitangxiaofeishichangdiaoyanfenBaoGao.html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3fdeba3104387" w:history="1">
      <w:r>
        <w:rPr>
          <w:rStyle w:val="Hyperlink"/>
        </w:rPr>
        <w:t>2006食糖消费市场调研分析报告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shitangxiaofeishichangdiaoyanfenBaoGao.html" TargetMode="External" Id="R52f246ba94d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shitangxiaofeishichangdiaoyanfenBaoGao.html" TargetMode="External" Id="Re293fdeba31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2007-04-22T00:06:00Z</dcterms:created>
  <dcterms:modified xsi:type="dcterms:W3CDTF">2007-04-22T01:06:00Z</dcterms:modified>
  <dc:subject>2006食糖消费市场调研分析报告</dc:subject>
  <dc:title>2006食糖消费市场调研分析报告</dc:title>
  <cp:keywords>2006食糖消费市场调研分析报告</cp:keywords>
  <dc:description>2006食糖消费市场调研分析报告</dc:description>
</cp:coreProperties>
</file>