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04c50cbac429d" w:history="1">
              <w:r>
                <w:rPr>
                  <w:rStyle w:val="Hyperlink"/>
                </w:rPr>
                <w:t>2007年中国钢铁板材行业研究报告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04c50cbac429d" w:history="1">
              <w:r>
                <w:rPr>
                  <w:rStyle w:val="Hyperlink"/>
                </w:rPr>
                <w:t>2007年中国钢铁板材行业研究报告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04c50cbac429d" w:history="1">
                <w:r>
                  <w:rPr>
                    <w:rStyle w:val="Hyperlink"/>
                  </w:rPr>
                  <w:t>https://www.20087.com/2007-04/R_2007gangtiebancaiyanjiuBaoGao.html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304c50cbac429d" w:history="1">
        <w:r>
          <w:rPr>
            <w:rStyle w:val="Hyperlink"/>
          </w:rPr>
          <w:t>2007年中国钢铁板材行业研究报告</w:t>
        </w:r>
      </w:hyperlink>
      <w:r>
        <w:rPr>
          <w:rFonts w:hint="eastAsia"/>
        </w:rPr>
        <w:t>》旨在为钢铁板材行业企业、有意投资钢铁板材行业行业的投资者服务，报告对钢铁板材行业行业2006年的运行情况进行了详尽的描述和分析，并对行业2007年的发展进行了预测。报告完成于2007年4月，共8万多字，26个图表，分六章，本报告的主要观点有：</w:t>
      </w:r>
      <w:r>
        <w:rPr>
          <w:rFonts w:hint="eastAsia"/>
        </w:rPr>
        <w:br/>
      </w:r>
      <w:r>
        <w:rPr>
          <w:rFonts w:hint="eastAsia"/>
        </w:rPr>
        <w:t>　　我国连续十地年钢产量全球第一，2006 年我国粗钢产量再次突破4亿吨大关，近几年粗钢产量一直以20－30%的速度增长，随着近年新投资项目逐渐形成生产能力，尤其是板材产品产量的快速增长和质量的提高，我国钢材品种结构以及钢材的进出口情况均发生了较大的变化。今年以来钢铁产量仍保持较快的增长速度，但钢材进口降低、钢材出口大幅增加，并创下出口新高，钢材出口对缓解资源过剩的压力起到了很大的作用。目前除部分冷轧薄板带和涂镀产品等仍为净进口外，一些普通中厚板、普通热轧薄板带等产品已经由原来的净进口转为净出口，说明我国的一些板带产品已逐渐实现自给自足，随之而来的是随着新增产能的集中快速释放，而国内需求增速放缓，部分板带材产品面临着供大于求的局面，一方面普通板带材供大于求，另一方面部分高技术含量、高附加值的板带材暂时还难以实现自给自足，因此板带材产品的结构调整仍将是今后调整的重点。</w:t>
      </w:r>
      <w:r>
        <w:rPr>
          <w:rFonts w:hint="eastAsia"/>
        </w:rPr>
        <w:br/>
      </w:r>
      <w:r>
        <w:rPr>
          <w:rFonts w:hint="eastAsia"/>
        </w:rPr>
        <w:t>　　2006 年是我国实施“十一五”发展规划的开局之年，是我国钢铁工业实现由大向强转变的新的五年发展规划的起步之年，是我国钢铁工业应对产能过剩的挑战，加快技术进步，加速淘汰落后，加强联合重组、调整结构，提高国际竞争力，达到新供需基本平衡的关键之年。</w:t>
      </w:r>
      <w:r>
        <w:rPr>
          <w:rFonts w:hint="eastAsia"/>
        </w:rPr>
        <w:br/>
      </w:r>
      <w:r>
        <w:rPr>
          <w:rFonts w:hint="eastAsia"/>
        </w:rPr>
        <w:t>　　2006 年长材和板带材产量分别为22462.4 万吨和19504.5 万吨，分别同比增长19.6%和31.6%，占国内总产量的48.1%和41.8%。从产量增长幅度看，板带材产量增速要高于长材产量增速。另外管材产量达到3493.0 万吨，增长20.8%，占钢材产量的7.5%，国内板管比已经达到49.3%。</w:t>
      </w:r>
      <w:r>
        <w:rPr>
          <w:rFonts w:hint="eastAsia"/>
        </w:rPr>
        <w:br/>
      </w:r>
      <w:r>
        <w:rPr>
          <w:rFonts w:hint="eastAsia"/>
        </w:rPr>
        <w:t>　　2006 年我国特厚、厚、中板、中厚宽钢带产量8537.65 万吨，同比增长22.45%，重点统计单位产量8091.92 万吨，占全国产量的94.78%，同比增长18.48%，生产集中度相对较高。鞍钢和本钢产量合报后，产量超过了宝钢位居第一，其次为宝钢、武钢和济钢。</w:t>
      </w:r>
      <w:r>
        <w:rPr>
          <w:rFonts w:hint="eastAsia"/>
        </w:rPr>
        <w:br/>
      </w:r>
      <w:r>
        <w:rPr>
          <w:rFonts w:hint="eastAsia"/>
        </w:rPr>
        <w:t>　　第一章 行业总体经济运行情况</w:t>
      </w:r>
      <w:r>
        <w:rPr>
          <w:rFonts w:hint="eastAsia"/>
        </w:rPr>
        <w:br/>
      </w:r>
      <w:r>
        <w:rPr>
          <w:rFonts w:hint="eastAsia"/>
        </w:rPr>
        <w:t>　　一、钢铁行业总体运行情况</w:t>
      </w:r>
      <w:r>
        <w:rPr>
          <w:rFonts w:hint="eastAsia"/>
        </w:rPr>
        <w:br/>
      </w:r>
      <w:r>
        <w:rPr>
          <w:rFonts w:hint="eastAsia"/>
        </w:rPr>
        <w:t>　　（一）我国在全球钢铁生产和消费中的地位显著提高</w:t>
      </w:r>
      <w:r>
        <w:rPr>
          <w:rFonts w:hint="eastAsia"/>
        </w:rPr>
        <w:br/>
      </w:r>
      <w:r>
        <w:rPr>
          <w:rFonts w:hint="eastAsia"/>
        </w:rPr>
        <w:t>　　（二）钢材品种结构调整取得重大进展</w:t>
      </w:r>
      <w:r>
        <w:rPr>
          <w:rFonts w:hint="eastAsia"/>
        </w:rPr>
        <w:br/>
      </w:r>
      <w:r>
        <w:rPr>
          <w:rFonts w:hint="eastAsia"/>
        </w:rPr>
        <w:t>　　（三）我国成为全球钢铁产品出口大国</w:t>
      </w:r>
      <w:r>
        <w:rPr>
          <w:rFonts w:hint="eastAsia"/>
        </w:rPr>
        <w:br/>
      </w:r>
      <w:r>
        <w:rPr>
          <w:rFonts w:hint="eastAsia"/>
        </w:rPr>
        <w:t>　　（四）全行业投资增幅明显回落，投资转向优化产品结构</w:t>
      </w:r>
      <w:r>
        <w:rPr>
          <w:rFonts w:hint="eastAsia"/>
        </w:rPr>
        <w:br/>
      </w:r>
      <w:r>
        <w:rPr>
          <w:rFonts w:hint="eastAsia"/>
        </w:rPr>
        <w:t>　　（五）全行业实现利润创历史最好水平</w:t>
      </w:r>
      <w:r>
        <w:rPr>
          <w:rFonts w:hint="eastAsia"/>
        </w:rPr>
        <w:br/>
      </w:r>
      <w:r>
        <w:rPr>
          <w:rFonts w:hint="eastAsia"/>
        </w:rPr>
        <w:t>　　二、板材主要消费行业运行情况</w:t>
      </w:r>
      <w:r>
        <w:rPr>
          <w:rFonts w:hint="eastAsia"/>
        </w:rPr>
        <w:br/>
      </w:r>
      <w:r>
        <w:rPr>
          <w:rFonts w:hint="eastAsia"/>
        </w:rPr>
        <w:t>　　（一）基础建设</w:t>
      </w:r>
      <w:r>
        <w:rPr>
          <w:rFonts w:hint="eastAsia"/>
        </w:rPr>
        <w:br/>
      </w:r>
      <w:r>
        <w:rPr>
          <w:rFonts w:hint="eastAsia"/>
        </w:rPr>
        <w:t>　　（二）机械行业</w:t>
      </w:r>
      <w:r>
        <w:rPr>
          <w:rFonts w:hint="eastAsia"/>
        </w:rPr>
        <w:br/>
      </w:r>
      <w:r>
        <w:rPr>
          <w:rFonts w:hint="eastAsia"/>
        </w:rPr>
        <w:t>　　（三）汽车行业</w:t>
      </w:r>
      <w:r>
        <w:rPr>
          <w:rFonts w:hint="eastAsia"/>
        </w:rPr>
        <w:br/>
      </w:r>
      <w:r>
        <w:rPr>
          <w:rFonts w:hint="eastAsia"/>
        </w:rPr>
        <w:t>　　（四）家电行业</w:t>
      </w:r>
      <w:r>
        <w:rPr>
          <w:rFonts w:hint="eastAsia"/>
        </w:rPr>
        <w:br/>
      </w:r>
      <w:r>
        <w:rPr>
          <w:rFonts w:hint="eastAsia"/>
        </w:rPr>
        <w:t>　　（五）造船行业</w:t>
      </w:r>
      <w:r>
        <w:rPr>
          <w:rFonts w:hint="eastAsia"/>
        </w:rPr>
        <w:br/>
      </w:r>
      <w:r>
        <w:rPr>
          <w:rFonts w:hint="eastAsia"/>
        </w:rPr>
        <w:t>　　第二章 主要板材市场供求分析</w:t>
      </w:r>
      <w:r>
        <w:rPr>
          <w:rFonts w:hint="eastAsia"/>
        </w:rPr>
        <w:br/>
      </w:r>
      <w:r>
        <w:rPr>
          <w:rFonts w:hint="eastAsia"/>
        </w:rPr>
        <w:t>　　一、主要板材产品产量情况</w:t>
      </w:r>
      <w:r>
        <w:rPr>
          <w:rFonts w:hint="eastAsia"/>
        </w:rPr>
        <w:br/>
      </w:r>
      <w:r>
        <w:rPr>
          <w:rFonts w:hint="eastAsia"/>
        </w:rPr>
        <w:t>　　二、主要钢铁企业板带材生产情况</w:t>
      </w:r>
      <w:r>
        <w:rPr>
          <w:rFonts w:hint="eastAsia"/>
        </w:rPr>
        <w:br/>
      </w:r>
      <w:r>
        <w:rPr>
          <w:rFonts w:hint="eastAsia"/>
        </w:rPr>
        <w:t>　　三、主要板材产品营销情况</w:t>
      </w:r>
      <w:r>
        <w:rPr>
          <w:rFonts w:hint="eastAsia"/>
        </w:rPr>
        <w:br/>
      </w:r>
      <w:r>
        <w:rPr>
          <w:rFonts w:hint="eastAsia"/>
        </w:rPr>
        <w:t>　　（一）板材产品销售情况</w:t>
      </w:r>
      <w:r>
        <w:rPr>
          <w:rFonts w:hint="eastAsia"/>
        </w:rPr>
        <w:br/>
      </w:r>
      <w:r>
        <w:rPr>
          <w:rFonts w:hint="eastAsia"/>
        </w:rPr>
        <w:t>　　（二）板材产品主要流向</w:t>
      </w:r>
      <w:r>
        <w:rPr>
          <w:rFonts w:hint="eastAsia"/>
        </w:rPr>
        <w:br/>
      </w:r>
      <w:r>
        <w:rPr>
          <w:rFonts w:hint="eastAsia"/>
        </w:rPr>
        <w:t>　　（三）企业库存情况</w:t>
      </w:r>
      <w:r>
        <w:rPr>
          <w:rFonts w:hint="eastAsia"/>
        </w:rPr>
        <w:br/>
      </w:r>
      <w:r>
        <w:rPr>
          <w:rFonts w:hint="eastAsia"/>
        </w:rPr>
        <w:t>　　四、主要产品进出口情况</w:t>
      </w:r>
      <w:r>
        <w:rPr>
          <w:rFonts w:hint="eastAsia"/>
        </w:rPr>
        <w:br/>
      </w:r>
      <w:r>
        <w:rPr>
          <w:rFonts w:hint="eastAsia"/>
        </w:rPr>
        <w:t>　　第三章 主要板材产品走势分析</w:t>
      </w:r>
      <w:r>
        <w:rPr>
          <w:rFonts w:hint="eastAsia"/>
        </w:rPr>
        <w:br/>
      </w:r>
      <w:r>
        <w:rPr>
          <w:rFonts w:hint="eastAsia"/>
        </w:rPr>
        <w:t>　　一、国内钢材价格走势</w:t>
      </w:r>
      <w:r>
        <w:rPr>
          <w:rFonts w:hint="eastAsia"/>
        </w:rPr>
        <w:br/>
      </w:r>
      <w:r>
        <w:rPr>
          <w:rFonts w:hint="eastAsia"/>
        </w:rPr>
        <w:t>　　二、国际钢材市场价格小幅回落，但仍处于较高价位</w:t>
      </w:r>
      <w:r>
        <w:rPr>
          <w:rFonts w:hint="eastAsia"/>
        </w:rPr>
        <w:br/>
      </w:r>
      <w:r>
        <w:rPr>
          <w:rFonts w:hint="eastAsia"/>
        </w:rPr>
        <w:t>　　第五章 2007年钢铁行业走势分析</w:t>
      </w:r>
      <w:r>
        <w:rPr>
          <w:rFonts w:hint="eastAsia"/>
        </w:rPr>
        <w:br/>
      </w:r>
      <w:r>
        <w:rPr>
          <w:rFonts w:hint="eastAsia"/>
        </w:rPr>
        <w:t>　　一、国际钢铁行业预测</w:t>
      </w:r>
      <w:r>
        <w:rPr>
          <w:rFonts w:hint="eastAsia"/>
        </w:rPr>
        <w:br/>
      </w:r>
      <w:r>
        <w:rPr>
          <w:rFonts w:hint="eastAsia"/>
        </w:rPr>
        <w:t>　　（一）全球经济增长虽然略有回落，但总体环境仍然较好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（二）国际钢材市场供需总体仍然平衡，亚、美市场仍将对</w:t>
      </w:r>
      <w:r>
        <w:rPr>
          <w:rFonts w:hint="eastAsia"/>
        </w:rPr>
        <w:br/>
      </w:r>
      <w:r>
        <w:rPr>
          <w:rFonts w:hint="eastAsia"/>
        </w:rPr>
        <w:t>　　国际市场产生重大影响</w:t>
      </w:r>
      <w:r>
        <w:rPr>
          <w:rFonts w:hint="eastAsia"/>
        </w:rPr>
        <w:br/>
      </w:r>
      <w:r>
        <w:rPr>
          <w:rFonts w:hint="eastAsia"/>
        </w:rPr>
        <w:t>　　二、国内钢铁行业预测</w:t>
      </w:r>
      <w:r>
        <w:rPr>
          <w:rFonts w:hint="eastAsia"/>
        </w:rPr>
        <w:br/>
      </w:r>
      <w:r>
        <w:rPr>
          <w:rFonts w:hint="eastAsia"/>
        </w:rPr>
        <w:t>　　（一）外部环境</w:t>
      </w:r>
      <w:r>
        <w:rPr>
          <w:rFonts w:hint="eastAsia"/>
        </w:rPr>
        <w:br/>
      </w:r>
      <w:r>
        <w:rPr>
          <w:rFonts w:hint="eastAsia"/>
        </w:rPr>
        <w:t>　　（二）钢材市场需求和粗钢产量预测</w:t>
      </w:r>
      <w:r>
        <w:rPr>
          <w:rFonts w:hint="eastAsia"/>
        </w:rPr>
        <w:br/>
      </w:r>
      <w:r>
        <w:rPr>
          <w:rFonts w:hint="eastAsia"/>
        </w:rPr>
        <w:t>　　（三）钢材进出口预测</w:t>
      </w:r>
      <w:r>
        <w:rPr>
          <w:rFonts w:hint="eastAsia"/>
        </w:rPr>
        <w:br/>
      </w:r>
      <w:r>
        <w:rPr>
          <w:rFonts w:hint="eastAsia"/>
        </w:rPr>
        <w:t>　　三、国内钢材市场后期走势预测</w:t>
      </w:r>
      <w:r>
        <w:rPr>
          <w:rFonts w:hint="eastAsia"/>
        </w:rPr>
        <w:br/>
      </w:r>
      <w:r>
        <w:rPr>
          <w:rFonts w:hint="eastAsia"/>
        </w:rPr>
        <w:t>　　（一）国内市场钢材需求仍将保持适度的增长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（二）国际市场的旺盛需求和国内外市场的高价差有利于</w:t>
      </w:r>
      <w:r>
        <w:rPr>
          <w:rFonts w:hint="eastAsia"/>
        </w:rPr>
        <w:br/>
      </w:r>
      <w:r>
        <w:rPr>
          <w:rFonts w:hint="eastAsia"/>
        </w:rPr>
        <w:t>　　钢铁产品出口</w:t>
      </w:r>
      <w:r>
        <w:rPr>
          <w:rFonts w:hint="eastAsia"/>
        </w:rPr>
        <w:br/>
      </w:r>
      <w:r>
        <w:rPr>
          <w:rFonts w:hint="eastAsia"/>
        </w:rPr>
        <w:t>　　（三）国内钢铁生产增速将明显减缓</w:t>
      </w:r>
      <w:r>
        <w:rPr>
          <w:rFonts w:hint="eastAsia"/>
        </w:rPr>
        <w:br/>
      </w:r>
      <w:r>
        <w:rPr>
          <w:rFonts w:hint="eastAsia"/>
        </w:rPr>
        <w:t>　　（四）钢铁生产成本升高，对钢材价格形成有力支撑</w:t>
      </w:r>
      <w:r>
        <w:rPr>
          <w:rFonts w:hint="eastAsia"/>
        </w:rPr>
        <w:br/>
      </w:r>
      <w:r>
        <w:rPr>
          <w:rFonts w:hint="eastAsia"/>
        </w:rPr>
        <w:t>　　四、国内市场分品种价格预计</w:t>
      </w:r>
      <w:r>
        <w:rPr>
          <w:rFonts w:hint="eastAsia"/>
        </w:rPr>
        <w:br/>
      </w:r>
      <w:r>
        <w:rPr>
          <w:rFonts w:hint="eastAsia"/>
        </w:rPr>
        <w:t>　　（1）线材、螺纹</w:t>
      </w:r>
      <w:r>
        <w:rPr>
          <w:rFonts w:hint="eastAsia"/>
        </w:rPr>
        <w:br/>
      </w:r>
      <w:r>
        <w:rPr>
          <w:rFonts w:hint="eastAsia"/>
        </w:rPr>
        <w:t>　　（2）中厚板</w:t>
      </w:r>
      <w:r>
        <w:rPr>
          <w:rFonts w:hint="eastAsia"/>
        </w:rPr>
        <w:br/>
      </w:r>
      <w:r>
        <w:rPr>
          <w:rFonts w:hint="eastAsia"/>
        </w:rPr>
        <w:t>　　（3）薄板产品</w:t>
      </w:r>
      <w:r>
        <w:rPr>
          <w:rFonts w:hint="eastAsia"/>
        </w:rPr>
        <w:br/>
      </w:r>
      <w:r>
        <w:rPr>
          <w:rFonts w:hint="eastAsia"/>
        </w:rPr>
        <w:t>　　（4）普碳方坯和低合金方坯</w:t>
      </w:r>
      <w:r>
        <w:rPr>
          <w:rFonts w:hint="eastAsia"/>
        </w:rPr>
        <w:br/>
      </w:r>
      <w:r>
        <w:rPr>
          <w:rFonts w:hint="eastAsia"/>
        </w:rPr>
        <w:t>　　（5）板坯</w:t>
      </w:r>
      <w:r>
        <w:rPr>
          <w:rFonts w:hint="eastAsia"/>
        </w:rPr>
        <w:br/>
      </w:r>
      <w:r>
        <w:rPr>
          <w:rFonts w:hint="eastAsia"/>
        </w:rPr>
        <w:t>　　第六章 中-智林-行业热点分析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二、兼并重组</w:t>
      </w:r>
      <w:r>
        <w:rPr>
          <w:rFonts w:hint="eastAsia"/>
        </w:rPr>
        <w:br/>
      </w:r>
      <w:r>
        <w:rPr>
          <w:rFonts w:hint="eastAsia"/>
        </w:rPr>
        <w:t>　　三、板材企业动态</w:t>
      </w:r>
      <w:r>
        <w:rPr>
          <w:rFonts w:hint="eastAsia"/>
        </w:rPr>
        <w:br/>
      </w:r>
      <w:r>
        <w:rPr>
          <w:rFonts w:hint="eastAsia"/>
        </w:rPr>
        <w:t>　　（一）国内信息</w:t>
      </w:r>
      <w:r>
        <w:rPr>
          <w:rFonts w:hint="eastAsia"/>
        </w:rPr>
        <w:br/>
      </w:r>
      <w:r>
        <w:rPr>
          <w:rFonts w:hint="eastAsia"/>
        </w:rPr>
        <w:t>　　（二）国外信息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 年主要板材产品产量</w:t>
      </w:r>
      <w:r>
        <w:rPr>
          <w:rFonts w:hint="eastAsia"/>
        </w:rPr>
        <w:br/>
      </w:r>
      <w:r>
        <w:rPr>
          <w:rFonts w:hint="eastAsia"/>
        </w:rPr>
        <w:t>　　图表 2 2004 年以来钢材产量走势图</w:t>
      </w:r>
      <w:r>
        <w:rPr>
          <w:rFonts w:hint="eastAsia"/>
        </w:rPr>
        <w:br/>
      </w:r>
      <w:r>
        <w:rPr>
          <w:rFonts w:hint="eastAsia"/>
        </w:rPr>
        <w:t>　　图表 3 2004 年以来带钢产量走势图</w:t>
      </w:r>
      <w:r>
        <w:rPr>
          <w:rFonts w:hint="eastAsia"/>
        </w:rPr>
        <w:br/>
      </w:r>
      <w:r>
        <w:rPr>
          <w:rFonts w:hint="eastAsia"/>
        </w:rPr>
        <w:t>　　图表 4 2004 年以来部分涂镀、硅钢产量走势图</w:t>
      </w:r>
      <w:r>
        <w:rPr>
          <w:rFonts w:hint="eastAsia"/>
        </w:rPr>
        <w:br/>
      </w:r>
      <w:r>
        <w:rPr>
          <w:rFonts w:hint="eastAsia"/>
        </w:rPr>
        <w:t>　　图表 5 2006 年重点统计单位特厚、厚板、中厚板带产量</w:t>
      </w:r>
      <w:r>
        <w:rPr>
          <w:rFonts w:hint="eastAsia"/>
        </w:rPr>
        <w:br/>
      </w:r>
      <w:r>
        <w:rPr>
          <w:rFonts w:hint="eastAsia"/>
        </w:rPr>
        <w:t>　　图表 6 2006 年重点统计单位热轧薄板带产量</w:t>
      </w:r>
      <w:r>
        <w:rPr>
          <w:rFonts w:hint="eastAsia"/>
        </w:rPr>
        <w:br/>
      </w:r>
      <w:r>
        <w:rPr>
          <w:rFonts w:hint="eastAsia"/>
        </w:rPr>
        <w:t>　　图表 7 2006 年重点统计单位冷轧薄板带产量</w:t>
      </w:r>
      <w:r>
        <w:rPr>
          <w:rFonts w:hint="eastAsia"/>
        </w:rPr>
        <w:br/>
      </w:r>
      <w:r>
        <w:rPr>
          <w:rFonts w:hint="eastAsia"/>
        </w:rPr>
        <w:t>　　图表 8 2006 年重点统计单位镀层板带产量</w:t>
      </w:r>
      <w:r>
        <w:rPr>
          <w:rFonts w:hint="eastAsia"/>
        </w:rPr>
        <w:br/>
      </w:r>
      <w:r>
        <w:rPr>
          <w:rFonts w:hint="eastAsia"/>
        </w:rPr>
        <w:t>　　图表 9 2006 年重点统计单位涂层板带产量</w:t>
      </w:r>
      <w:r>
        <w:rPr>
          <w:rFonts w:hint="eastAsia"/>
        </w:rPr>
        <w:br/>
      </w:r>
      <w:r>
        <w:rPr>
          <w:rFonts w:hint="eastAsia"/>
        </w:rPr>
        <w:t>　　图表 10 2006 年重点统计单位电工钢板带产量</w:t>
      </w:r>
      <w:r>
        <w:rPr>
          <w:rFonts w:hint="eastAsia"/>
        </w:rPr>
        <w:br/>
      </w:r>
      <w:r>
        <w:rPr>
          <w:rFonts w:hint="eastAsia"/>
        </w:rPr>
        <w:t>　　图表 11 2006 年主要产品销售情况</w:t>
      </w:r>
      <w:r>
        <w:rPr>
          <w:rFonts w:hint="eastAsia"/>
        </w:rPr>
        <w:br/>
      </w:r>
      <w:r>
        <w:rPr>
          <w:rFonts w:hint="eastAsia"/>
        </w:rPr>
        <w:t>　　图表 12 2006 年重点统计单位主要板材产品流向</w:t>
      </w:r>
      <w:r>
        <w:rPr>
          <w:rFonts w:hint="eastAsia"/>
        </w:rPr>
        <w:br/>
      </w:r>
      <w:r>
        <w:rPr>
          <w:rFonts w:hint="eastAsia"/>
        </w:rPr>
        <w:t>　　图表 13 2006 年主要统计单位板材产品库存情况</w:t>
      </w:r>
      <w:r>
        <w:rPr>
          <w:rFonts w:hint="eastAsia"/>
        </w:rPr>
        <w:br/>
      </w:r>
      <w:r>
        <w:rPr>
          <w:rFonts w:hint="eastAsia"/>
        </w:rPr>
        <w:t>　　图表 14 2006 年板材分品种进出口对比</w:t>
      </w:r>
      <w:r>
        <w:rPr>
          <w:rFonts w:hint="eastAsia"/>
        </w:rPr>
        <w:br/>
      </w:r>
      <w:r>
        <w:rPr>
          <w:rFonts w:hint="eastAsia"/>
        </w:rPr>
        <w:t>　　图表 15 2006 年1－12 月进口板材结构图</w:t>
      </w:r>
      <w:r>
        <w:rPr>
          <w:rFonts w:hint="eastAsia"/>
        </w:rPr>
        <w:br/>
      </w:r>
      <w:r>
        <w:rPr>
          <w:rFonts w:hint="eastAsia"/>
        </w:rPr>
        <w:t>　　图表 16 2006 年1－12 月板材出口结构图</w:t>
      </w:r>
      <w:r>
        <w:rPr>
          <w:rFonts w:hint="eastAsia"/>
        </w:rPr>
        <w:br/>
      </w:r>
      <w:r>
        <w:rPr>
          <w:rFonts w:hint="eastAsia"/>
        </w:rPr>
        <w:t>　　图表 17 2006 年特厚、中厚板进出口情况</w:t>
      </w:r>
      <w:r>
        <w:rPr>
          <w:rFonts w:hint="eastAsia"/>
        </w:rPr>
        <w:br/>
      </w:r>
      <w:r>
        <w:rPr>
          <w:rFonts w:hint="eastAsia"/>
        </w:rPr>
        <w:t>　　图表 18 2005 年以来中厚版进出口走势图</w:t>
      </w:r>
      <w:r>
        <w:rPr>
          <w:rFonts w:hint="eastAsia"/>
        </w:rPr>
        <w:br/>
      </w:r>
      <w:r>
        <w:rPr>
          <w:rFonts w:hint="eastAsia"/>
        </w:rPr>
        <w:t>　　图表 19 2005 年以来冷热薄宽带进出口走势图</w:t>
      </w:r>
      <w:r>
        <w:rPr>
          <w:rFonts w:hint="eastAsia"/>
        </w:rPr>
        <w:br/>
      </w:r>
      <w:r>
        <w:rPr>
          <w:rFonts w:hint="eastAsia"/>
        </w:rPr>
        <w:t>　　图表 20 2003 年以来镀锌版进出口走势图</w:t>
      </w:r>
      <w:r>
        <w:rPr>
          <w:rFonts w:hint="eastAsia"/>
        </w:rPr>
        <w:br/>
      </w:r>
      <w:r>
        <w:rPr>
          <w:rFonts w:hint="eastAsia"/>
        </w:rPr>
        <w:t>　　图表 21 2003 年以来不锈、硅钢、彩涂进口走势图</w:t>
      </w:r>
      <w:r>
        <w:rPr>
          <w:rFonts w:hint="eastAsia"/>
        </w:rPr>
        <w:br/>
      </w:r>
      <w:r>
        <w:rPr>
          <w:rFonts w:hint="eastAsia"/>
        </w:rPr>
        <w:t>　　图表 22 2003－2006 年6mm 中厚板价格走势图</w:t>
      </w:r>
      <w:r>
        <w:rPr>
          <w:rFonts w:hint="eastAsia"/>
        </w:rPr>
        <w:br/>
      </w:r>
      <w:r>
        <w:rPr>
          <w:rFonts w:hint="eastAsia"/>
        </w:rPr>
        <w:t>　　图表 23 2003－2006 年2.75mm 热轧卷价格走势</w:t>
      </w:r>
      <w:r>
        <w:rPr>
          <w:rFonts w:hint="eastAsia"/>
        </w:rPr>
        <w:br/>
      </w:r>
      <w:r>
        <w:rPr>
          <w:rFonts w:hint="eastAsia"/>
        </w:rPr>
        <w:t>　　图表 24 2003－2006 年0.5mm 冷轧板价格走势</w:t>
      </w:r>
      <w:r>
        <w:rPr>
          <w:rFonts w:hint="eastAsia"/>
        </w:rPr>
        <w:br/>
      </w:r>
      <w:r>
        <w:rPr>
          <w:rFonts w:hint="eastAsia"/>
        </w:rPr>
        <w:t>　　图表 25 2003－2006 年0.5mm 镀锌版价格走势</w:t>
      </w:r>
      <w:r>
        <w:rPr>
          <w:rFonts w:hint="eastAsia"/>
        </w:rPr>
        <w:br/>
      </w:r>
      <w:r>
        <w:rPr>
          <w:rFonts w:hint="eastAsia"/>
        </w:rPr>
        <w:t>　　图表 26 国际货币基金组织对全球及主要经济体2007 年经济发展预测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04c50cbac429d" w:history="1">
        <w:r>
          <w:rPr>
            <w:rStyle w:val="Hyperlink"/>
          </w:rPr>
          <w:t>2007年中国钢铁板材行业研究报告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04c50cbac429d" w:history="1">
        <w:r>
          <w:rPr>
            <w:rStyle w:val="Hyperlink"/>
          </w:rPr>
          <w:t>https://www.20087.com/2007-04/R_2007gangtiebancaiyanjiuBaoGao.html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热点：钢铁板材的种类、钢铁板材制造、钢铁板材价格行情走势、钢铁板材是指什么、钢铁板材矫直机怎么用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a5727db14613" w:history="1">
      <w:r>
        <w:rPr>
          <w:rStyle w:val="Hyperlink"/>
        </w:rPr>
        <w:t>2007年中国钢铁板材行业研究报告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angtiebancaiyanjiuBaoGao.html" TargetMode="External" Id="R57304c50cbac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angtiebancaiyanjiuBaoGao.html" TargetMode="External" Id="Rcaa7a5727db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2007-04-24T07:04:00Z</dcterms:created>
  <dcterms:modified xsi:type="dcterms:W3CDTF">2007-04-24T08:04:00Z</dcterms:modified>
  <dc:subject>2007年中国钢铁板材行业研究报告</dc:subject>
  <dc:title>2007年中国钢铁板材行业研究报告</dc:title>
  <cp:keywords>2007年中国钢铁板材行业研究报告</cp:keywords>
  <dc:description>2007年中国钢铁板材行业研究报告</dc:description>
</cp:coreProperties>
</file>