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97430be8e4864" w:history="1">
              <w:r>
                <w:rPr>
                  <w:rStyle w:val="Hyperlink"/>
                </w:rPr>
                <w:t>2007年家用电器行业研究报告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97430be8e4864" w:history="1">
              <w:r>
                <w:rPr>
                  <w:rStyle w:val="Hyperlink"/>
                </w:rPr>
                <w:t>2007年家用电器行业研究报告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97430be8e4864" w:history="1">
                <w:r>
                  <w:rPr>
                    <w:rStyle w:val="Hyperlink"/>
                  </w:rPr>
                  <w:t>https://www.20087.com/2007-04/R_2007nianjiayongdianqiyanjiuBaoGao.html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c97430be8e4864" w:history="1">
        <w:r>
          <w:rPr>
            <w:rStyle w:val="Hyperlink"/>
          </w:rPr>
          <w:t>2007年家用电器行业研究报告</w:t>
        </w:r>
      </w:hyperlink>
      <w:r>
        <w:rPr>
          <w:rFonts w:hint="eastAsia"/>
        </w:rPr>
        <w:t>》旨在为家用电器企业、有意投资家用电器行业的投资者服务，报告对家用电器行业2006年的运行情况进行了详尽的描述和分析，并对行业2007的发展进行了预测。本报告完成于2007年4月，共3万多字，15个图表，50多页，分八章，报告的主要观点有：</w:t>
      </w:r>
      <w:r>
        <w:rPr>
          <w:rFonts w:hint="eastAsia"/>
        </w:rPr>
        <w:br/>
      </w:r>
      <w:r>
        <w:rPr>
          <w:rFonts w:hint="eastAsia"/>
        </w:rPr>
        <w:t>　　2006 年四季度中国家用电力器具制造业生产规模继续扩张，资产总额、从业人员年平均数增长速度较快，分别较上季末增加122.55 亿元和1.26 万人，同比增速分别达到14.85%和10.75%。累计工业总产值（当年价格）同比增长18.41%， 累计出口交货值（当年价格）同比增长19.41%。同时，经营能力虽较去年同期略有提高，但盈利能力却有所下降。</w:t>
      </w:r>
      <w:r>
        <w:rPr>
          <w:rFonts w:hint="eastAsia"/>
        </w:rPr>
        <w:br/>
      </w:r>
      <w:r>
        <w:rPr>
          <w:rFonts w:hint="eastAsia"/>
        </w:rPr>
        <w:t>　　2006 年1－12 月中国家用电力器具制造业前十家企业总资产、销售收入、从业人员数和利润总额都较上年同期有所提高。其中总资产、产品销售收入和利润总额分别达到1112.05、1682.31 和35.76 亿元。资产、销售收入的集中度（CR10） 呈下降趋势，而从业人员、利润总额的集中度（CR10）较上年有所提高，其中利润总额的集中度（CR10）为31.39%，较去年同期增长9.73%。</w:t>
      </w:r>
      <w:r>
        <w:rPr>
          <w:rFonts w:hint="eastAsia"/>
        </w:rPr>
        <w:br/>
      </w:r>
      <w:r>
        <w:rPr>
          <w:rFonts w:hint="eastAsia"/>
        </w:rPr>
        <w:t>　　2006年1－12月我国家用电器主要产品累计产量较去年同期有所提高。其中制冷空调设备、家用电冰箱同比增长68.2%和35.23%，但录像机累计产量有所下降。彩色电视机（包括整套散件）累计出口金额较去年同期大幅提升，同比增长率达到55.54 %，但录放音、像机及唱机的零附件同比减少了12. 92%。</w:t>
      </w:r>
      <w:r>
        <w:rPr>
          <w:rFonts w:hint="eastAsia"/>
        </w:rPr>
        <w:br/>
      </w:r>
      <w:r>
        <w:rPr>
          <w:rFonts w:hint="eastAsia"/>
        </w:rPr>
        <w:t>　　美国FCC 规定自2007 年3 月1 日起，出口到美国市场的电视必须是数字电视， 同时13 英寸以上的电视必须符合先进制式委员会（ATSC）标准的技术规范。ATSC 标准的实施将彻底改变以前只对某个尺寸的进口电视进行标准限制的传统，将限制范围大幅扩张，几乎涉及所有尺寸、所有规格的数字电视。我国电视出口将面临巨大的专利费压力。</w:t>
      </w:r>
      <w:r>
        <w:rPr>
          <w:rFonts w:hint="eastAsia"/>
        </w:rPr>
        <w:br/>
      </w:r>
      <w:r>
        <w:rPr>
          <w:rFonts w:hint="eastAsia"/>
        </w:rPr>
        <w:t>　　第一章 家用电器行业概述</w:t>
      </w:r>
      <w:r>
        <w:rPr>
          <w:rFonts w:hint="eastAsia"/>
        </w:rPr>
        <w:br/>
      </w:r>
      <w:r>
        <w:rPr>
          <w:rFonts w:hint="eastAsia"/>
        </w:rPr>
        <w:t>　　一、行业简介</w:t>
      </w:r>
      <w:r>
        <w:rPr>
          <w:rFonts w:hint="eastAsia"/>
        </w:rPr>
        <w:br/>
      </w:r>
      <w:r>
        <w:rPr>
          <w:rFonts w:hint="eastAsia"/>
        </w:rPr>
        <w:t>　　二、主要产品</w:t>
      </w:r>
      <w:r>
        <w:rPr>
          <w:rFonts w:hint="eastAsia"/>
        </w:rPr>
        <w:br/>
      </w:r>
      <w:r>
        <w:rPr>
          <w:rFonts w:hint="eastAsia"/>
        </w:rPr>
        <w:t>　　第二章 2006年家电行业总体运行情况</w:t>
      </w:r>
      <w:r>
        <w:rPr>
          <w:rFonts w:hint="eastAsia"/>
        </w:rPr>
        <w:br/>
      </w:r>
      <w:r>
        <w:rPr>
          <w:rFonts w:hint="eastAsia"/>
        </w:rPr>
        <w:t>　　一、行业规模</w:t>
      </w:r>
      <w:r>
        <w:rPr>
          <w:rFonts w:hint="eastAsia"/>
        </w:rPr>
        <w:br/>
      </w:r>
      <w:r>
        <w:rPr>
          <w:rFonts w:hint="eastAsia"/>
        </w:rPr>
        <w:t>　　（一）资产、人员情况</w:t>
      </w:r>
      <w:r>
        <w:rPr>
          <w:rFonts w:hint="eastAsia"/>
        </w:rPr>
        <w:br/>
      </w:r>
      <w:r>
        <w:rPr>
          <w:rFonts w:hint="eastAsia"/>
        </w:rPr>
        <w:t>　　（二）产、销情况</w:t>
      </w:r>
      <w:r>
        <w:rPr>
          <w:rFonts w:hint="eastAsia"/>
        </w:rPr>
        <w:br/>
      </w:r>
      <w:r>
        <w:rPr>
          <w:rFonts w:hint="eastAsia"/>
        </w:rPr>
        <w:t>　　（三）出口情况</w:t>
      </w:r>
      <w:r>
        <w:rPr>
          <w:rFonts w:hint="eastAsia"/>
        </w:rPr>
        <w:br/>
      </w:r>
      <w:r>
        <w:rPr>
          <w:rFonts w:hint="eastAsia"/>
        </w:rPr>
        <w:t>　　（四）利润情况</w:t>
      </w:r>
      <w:r>
        <w:rPr>
          <w:rFonts w:hint="eastAsia"/>
        </w:rPr>
        <w:br/>
      </w:r>
      <w:r>
        <w:rPr>
          <w:rFonts w:hint="eastAsia"/>
        </w:rPr>
        <w:t>　　二、经营能力</w:t>
      </w:r>
      <w:r>
        <w:rPr>
          <w:rFonts w:hint="eastAsia"/>
        </w:rPr>
        <w:br/>
      </w:r>
      <w:r>
        <w:rPr>
          <w:rFonts w:hint="eastAsia"/>
        </w:rPr>
        <w:t>　　三、盈利能力</w:t>
      </w:r>
      <w:r>
        <w:rPr>
          <w:rFonts w:hint="eastAsia"/>
        </w:rPr>
        <w:br/>
      </w:r>
      <w:r>
        <w:rPr>
          <w:rFonts w:hint="eastAsia"/>
        </w:rPr>
        <w:t>　　第三章 2006年行业内前十家企业运营情况</w:t>
      </w:r>
      <w:r>
        <w:rPr>
          <w:rFonts w:hint="eastAsia"/>
        </w:rPr>
        <w:br/>
      </w:r>
      <w:r>
        <w:rPr>
          <w:rFonts w:hint="eastAsia"/>
        </w:rPr>
        <w:t>　　一、资产</w:t>
      </w:r>
      <w:r>
        <w:rPr>
          <w:rFonts w:hint="eastAsia"/>
        </w:rPr>
        <w:br/>
      </w:r>
      <w:r>
        <w:rPr>
          <w:rFonts w:hint="eastAsia"/>
        </w:rPr>
        <w:t>　　二、从业人员</w:t>
      </w:r>
      <w:r>
        <w:rPr>
          <w:rFonts w:hint="eastAsia"/>
        </w:rPr>
        <w:br/>
      </w:r>
      <w:r>
        <w:rPr>
          <w:rFonts w:hint="eastAsia"/>
        </w:rPr>
        <w:t>　　三、产品销售收入</w:t>
      </w:r>
      <w:r>
        <w:rPr>
          <w:rFonts w:hint="eastAsia"/>
        </w:rPr>
        <w:br/>
      </w:r>
      <w:r>
        <w:rPr>
          <w:rFonts w:hint="eastAsia"/>
        </w:rPr>
        <w:t>　　四、利润总额</w:t>
      </w:r>
      <w:r>
        <w:rPr>
          <w:rFonts w:hint="eastAsia"/>
        </w:rPr>
        <w:br/>
      </w:r>
      <w:r>
        <w:rPr>
          <w:rFonts w:hint="eastAsia"/>
        </w:rPr>
        <w:t>　　第四章 2006年家用电器产品市场走势分析</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三、进出口情况</w:t>
      </w:r>
      <w:r>
        <w:rPr>
          <w:rFonts w:hint="eastAsia"/>
        </w:rPr>
        <w:br/>
      </w:r>
      <w:r>
        <w:rPr>
          <w:rFonts w:hint="eastAsia"/>
        </w:rPr>
        <w:t>　　四、期末库存情况</w:t>
      </w:r>
      <w:r>
        <w:rPr>
          <w:rFonts w:hint="eastAsia"/>
        </w:rPr>
        <w:br/>
      </w:r>
      <w:r>
        <w:rPr>
          <w:rFonts w:hint="eastAsia"/>
        </w:rPr>
        <w:t>　　第五章 美国实施数字电视标准的影响</w:t>
      </w:r>
      <w:r>
        <w:rPr>
          <w:rFonts w:hint="eastAsia"/>
        </w:rPr>
        <w:br/>
      </w:r>
      <w:r>
        <w:rPr>
          <w:rFonts w:hint="eastAsia"/>
        </w:rPr>
        <w:t>　　一、起因</w:t>
      </w:r>
      <w:r>
        <w:rPr>
          <w:rFonts w:hint="eastAsia"/>
        </w:rPr>
        <w:br/>
      </w:r>
      <w:r>
        <w:rPr>
          <w:rFonts w:hint="eastAsia"/>
        </w:rPr>
        <w:t>　　二、美国ATSC标准介绍</w:t>
      </w:r>
      <w:r>
        <w:rPr>
          <w:rFonts w:hint="eastAsia"/>
        </w:rPr>
        <w:br/>
      </w:r>
      <w:r>
        <w:rPr>
          <w:rFonts w:hint="eastAsia"/>
        </w:rPr>
        <w:t>　　三、中国数字电视发展情况</w:t>
      </w:r>
      <w:r>
        <w:rPr>
          <w:rFonts w:hint="eastAsia"/>
        </w:rPr>
        <w:br/>
      </w:r>
      <w:r>
        <w:rPr>
          <w:rFonts w:hint="eastAsia"/>
        </w:rPr>
        <w:t>　　四、影响</w:t>
      </w:r>
      <w:r>
        <w:rPr>
          <w:rFonts w:hint="eastAsia"/>
        </w:rPr>
        <w:br/>
      </w:r>
      <w:r>
        <w:rPr>
          <w:rFonts w:hint="eastAsia"/>
        </w:rPr>
        <w:t>　　（一）对行业的影响</w:t>
      </w:r>
      <w:r>
        <w:rPr>
          <w:rFonts w:hint="eastAsia"/>
        </w:rPr>
        <w:br/>
      </w:r>
      <w:r>
        <w:rPr>
          <w:rFonts w:hint="eastAsia"/>
        </w:rPr>
        <w:t>　　（二）对区域的影响</w:t>
      </w:r>
      <w:r>
        <w:rPr>
          <w:rFonts w:hint="eastAsia"/>
        </w:rPr>
        <w:br/>
      </w:r>
      <w:r>
        <w:rPr>
          <w:rFonts w:hint="eastAsia"/>
        </w:rPr>
        <w:t>　　（三）对企业的影响</w:t>
      </w:r>
      <w:r>
        <w:rPr>
          <w:rFonts w:hint="eastAsia"/>
        </w:rPr>
        <w:br/>
      </w:r>
      <w:r>
        <w:rPr>
          <w:rFonts w:hint="eastAsia"/>
        </w:rPr>
        <w:t>　　五、应对</w:t>
      </w:r>
      <w:r>
        <w:rPr>
          <w:rFonts w:hint="eastAsia"/>
        </w:rPr>
        <w:br/>
      </w:r>
      <w:r>
        <w:rPr>
          <w:rFonts w:hint="eastAsia"/>
        </w:rPr>
        <w:t>　　（一）企业行为</w:t>
      </w:r>
      <w:r>
        <w:rPr>
          <w:rFonts w:hint="eastAsia"/>
        </w:rPr>
        <w:br/>
      </w:r>
      <w:r>
        <w:rPr>
          <w:rFonts w:hint="eastAsia"/>
        </w:rPr>
        <w:t>　　（二）政府行为</w:t>
      </w:r>
      <w:r>
        <w:rPr>
          <w:rFonts w:hint="eastAsia"/>
        </w:rPr>
        <w:br/>
      </w:r>
      <w:r>
        <w:rPr>
          <w:rFonts w:hint="eastAsia"/>
        </w:rPr>
        <w:t>　　六、建议</w:t>
      </w:r>
      <w:r>
        <w:rPr>
          <w:rFonts w:hint="eastAsia"/>
        </w:rPr>
        <w:br/>
      </w:r>
      <w:r>
        <w:rPr>
          <w:rFonts w:hint="eastAsia"/>
        </w:rPr>
        <w:t>　　（一）认清大势</w:t>
      </w:r>
      <w:r>
        <w:rPr>
          <w:rFonts w:hint="eastAsia"/>
        </w:rPr>
        <w:br/>
      </w:r>
      <w:r>
        <w:rPr>
          <w:rFonts w:hint="eastAsia"/>
        </w:rPr>
        <w:t>　　（二）积极应对</w:t>
      </w:r>
      <w:r>
        <w:rPr>
          <w:rFonts w:hint="eastAsia"/>
        </w:rPr>
        <w:br/>
      </w:r>
      <w:r>
        <w:rPr>
          <w:rFonts w:hint="eastAsia"/>
        </w:rPr>
        <w:t>　　（三）规范市场</w:t>
      </w:r>
      <w:r>
        <w:rPr>
          <w:rFonts w:hint="eastAsia"/>
        </w:rPr>
        <w:br/>
      </w:r>
      <w:r>
        <w:rPr>
          <w:rFonts w:hint="eastAsia"/>
        </w:rPr>
        <w:t>　　第六章 零售新规对家电行业的影响</w:t>
      </w:r>
      <w:r>
        <w:rPr>
          <w:rFonts w:hint="eastAsia"/>
        </w:rPr>
        <w:br/>
      </w:r>
      <w:r>
        <w:rPr>
          <w:rFonts w:hint="eastAsia"/>
        </w:rPr>
        <w:t>　　一、新规简介</w:t>
      </w:r>
      <w:r>
        <w:rPr>
          <w:rFonts w:hint="eastAsia"/>
        </w:rPr>
        <w:br/>
      </w:r>
      <w:r>
        <w:rPr>
          <w:rFonts w:hint="eastAsia"/>
        </w:rPr>
        <w:t>　　二、新规焦点</w:t>
      </w:r>
      <w:r>
        <w:rPr>
          <w:rFonts w:hint="eastAsia"/>
        </w:rPr>
        <w:br/>
      </w:r>
      <w:r>
        <w:rPr>
          <w:rFonts w:hint="eastAsia"/>
        </w:rPr>
        <w:t>　　（一）家电渠道的现状</w:t>
      </w:r>
      <w:r>
        <w:rPr>
          <w:rFonts w:hint="eastAsia"/>
        </w:rPr>
        <w:br/>
      </w:r>
      <w:r>
        <w:rPr>
          <w:rFonts w:hint="eastAsia"/>
        </w:rPr>
        <w:t>　　（二）家电渠道的问题</w:t>
      </w:r>
      <w:r>
        <w:rPr>
          <w:rFonts w:hint="eastAsia"/>
        </w:rPr>
        <w:br/>
      </w:r>
      <w:r>
        <w:rPr>
          <w:rFonts w:hint="eastAsia"/>
        </w:rPr>
        <w:t>　　（三）主要霸王条款</w:t>
      </w:r>
      <w:r>
        <w:rPr>
          <w:rFonts w:hint="eastAsia"/>
        </w:rPr>
        <w:br/>
      </w:r>
      <w:r>
        <w:rPr>
          <w:rFonts w:hint="eastAsia"/>
        </w:rPr>
        <w:t>　　（四）新规主要内容</w:t>
      </w:r>
      <w:r>
        <w:rPr>
          <w:rFonts w:hint="eastAsia"/>
        </w:rPr>
        <w:br/>
      </w:r>
      <w:r>
        <w:rPr>
          <w:rFonts w:hint="eastAsia"/>
        </w:rPr>
        <w:t>　　三、实施效果</w:t>
      </w:r>
      <w:r>
        <w:rPr>
          <w:rFonts w:hint="eastAsia"/>
        </w:rPr>
        <w:br/>
      </w:r>
      <w:r>
        <w:rPr>
          <w:rFonts w:hint="eastAsia"/>
        </w:rPr>
        <w:t>　　（一）厂商谨慎欢迎</w:t>
      </w:r>
      <w:r>
        <w:rPr>
          <w:rFonts w:hint="eastAsia"/>
        </w:rPr>
        <w:br/>
      </w:r>
      <w:r>
        <w:rPr>
          <w:rFonts w:hint="eastAsia"/>
        </w:rPr>
        <w:t>　　（二）乱收费难以完全取缔</w:t>
      </w:r>
      <w:r>
        <w:rPr>
          <w:rFonts w:hint="eastAsia"/>
        </w:rPr>
        <w:br/>
      </w:r>
      <w:r>
        <w:rPr>
          <w:rFonts w:hint="eastAsia"/>
        </w:rPr>
        <w:t>　　（三）“类金融”难以彻底消除</w:t>
      </w:r>
      <w:r>
        <w:rPr>
          <w:rFonts w:hint="eastAsia"/>
        </w:rPr>
        <w:br/>
      </w:r>
      <w:r>
        <w:rPr>
          <w:rFonts w:hint="eastAsia"/>
        </w:rPr>
        <w:t>　　（四）厂商关系有所转变</w:t>
      </w:r>
      <w:r>
        <w:rPr>
          <w:rFonts w:hint="eastAsia"/>
        </w:rPr>
        <w:br/>
      </w:r>
      <w:r>
        <w:rPr>
          <w:rFonts w:hint="eastAsia"/>
        </w:rPr>
        <w:t>　　第七章 家用电器行业2007年预测</w:t>
      </w:r>
      <w:r>
        <w:rPr>
          <w:rFonts w:hint="eastAsia"/>
        </w:rPr>
        <w:br/>
      </w:r>
      <w:r>
        <w:rPr>
          <w:rFonts w:hint="eastAsia"/>
        </w:rPr>
        <w:t>　　一、2007年家电行业八大趋势</w:t>
      </w:r>
      <w:r>
        <w:rPr>
          <w:rFonts w:hint="eastAsia"/>
        </w:rPr>
        <w:br/>
      </w:r>
      <w:r>
        <w:rPr>
          <w:rFonts w:hint="eastAsia"/>
        </w:rPr>
        <w:t>　　二、2007年是“标准战之年”</w:t>
      </w:r>
      <w:r>
        <w:rPr>
          <w:rFonts w:hint="eastAsia"/>
        </w:rPr>
        <w:br/>
      </w:r>
      <w:r>
        <w:rPr>
          <w:rFonts w:hint="eastAsia"/>
        </w:rPr>
        <w:t>　　三、2007年家电子行业预测</w:t>
      </w:r>
      <w:r>
        <w:rPr>
          <w:rFonts w:hint="eastAsia"/>
        </w:rPr>
        <w:br/>
      </w:r>
      <w:r>
        <w:rPr>
          <w:rFonts w:hint="eastAsia"/>
        </w:rPr>
        <w:t>　　（一）、彩电行业</w:t>
      </w:r>
      <w:r>
        <w:rPr>
          <w:rFonts w:hint="eastAsia"/>
        </w:rPr>
        <w:br/>
      </w:r>
      <w:r>
        <w:rPr>
          <w:rFonts w:hint="eastAsia"/>
        </w:rPr>
        <w:t>　　（二）、空调行业</w:t>
      </w:r>
      <w:r>
        <w:rPr>
          <w:rFonts w:hint="eastAsia"/>
        </w:rPr>
        <w:br/>
      </w:r>
      <w:r>
        <w:rPr>
          <w:rFonts w:hint="eastAsia"/>
        </w:rPr>
        <w:t>　　（三）、洗衣机行业</w:t>
      </w:r>
      <w:r>
        <w:rPr>
          <w:rFonts w:hint="eastAsia"/>
        </w:rPr>
        <w:br/>
      </w:r>
      <w:r>
        <w:rPr>
          <w:rFonts w:hint="eastAsia"/>
        </w:rPr>
        <w:t>　　（四）、冰箱行业</w:t>
      </w:r>
      <w:r>
        <w:rPr>
          <w:rFonts w:hint="eastAsia"/>
        </w:rPr>
        <w:br/>
      </w:r>
      <w:r>
        <w:rPr>
          <w:rFonts w:hint="eastAsia"/>
        </w:rPr>
        <w:t>　　第八章 中:智:林:　行业热点信息</w:t>
      </w:r>
      <w:r>
        <w:rPr>
          <w:rFonts w:hint="eastAsia"/>
        </w:rPr>
        <w:br/>
      </w:r>
      <w:r>
        <w:rPr>
          <w:rFonts w:hint="eastAsia"/>
        </w:rPr>
        <w:t>　　图 表</w:t>
      </w:r>
      <w:r>
        <w:rPr>
          <w:rFonts w:hint="eastAsia"/>
        </w:rPr>
        <w:br/>
      </w:r>
      <w:r>
        <w:rPr>
          <w:rFonts w:hint="eastAsia"/>
        </w:rPr>
        <w:t>　　图表 1 2006年中国家用电力器具制造业资产、人员情况</w:t>
      </w:r>
      <w:r>
        <w:rPr>
          <w:rFonts w:hint="eastAsia"/>
        </w:rPr>
        <w:br/>
      </w:r>
      <w:r>
        <w:rPr>
          <w:rFonts w:hint="eastAsia"/>
        </w:rPr>
        <w:t>　　图表 2 2006年中国家用电力器具制造业产、销情况</w:t>
      </w:r>
      <w:r>
        <w:rPr>
          <w:rFonts w:hint="eastAsia"/>
        </w:rPr>
        <w:br/>
      </w:r>
      <w:r>
        <w:rPr>
          <w:rFonts w:hint="eastAsia"/>
        </w:rPr>
        <w:t>　　图表 3 2006年中国家用电力器具制造业累计出口交货值（当年价格）</w:t>
      </w:r>
      <w:r>
        <w:rPr>
          <w:rFonts w:hint="eastAsia"/>
        </w:rPr>
        <w:br/>
      </w:r>
      <w:r>
        <w:rPr>
          <w:rFonts w:hint="eastAsia"/>
        </w:rPr>
        <w:t>　　图表 4 2006年中国家用电力器具制造业累计利润总额</w:t>
      </w:r>
      <w:r>
        <w:rPr>
          <w:rFonts w:hint="eastAsia"/>
        </w:rPr>
        <w:br/>
      </w:r>
      <w:r>
        <w:rPr>
          <w:rFonts w:hint="eastAsia"/>
        </w:rPr>
        <w:t>　　图表 5 2006年中国家用电力器具制造业流动资产周转次数（年率化）、资产负债率</w:t>
      </w:r>
      <w:r>
        <w:rPr>
          <w:rFonts w:hint="eastAsia"/>
        </w:rPr>
        <w:br/>
      </w:r>
      <w:r>
        <w:rPr>
          <w:rFonts w:hint="eastAsia"/>
        </w:rPr>
        <w:t>　　图表 6 2006年中国家用电力器具制造业资金利税率、销售利润率</w:t>
      </w:r>
      <w:r>
        <w:rPr>
          <w:rFonts w:hint="eastAsia"/>
        </w:rPr>
        <w:br/>
      </w:r>
      <w:r>
        <w:rPr>
          <w:rFonts w:hint="eastAsia"/>
        </w:rPr>
        <w:t>　　图表 7 2006年中国家用电力器具制造业前十家企业资产总额</w:t>
      </w:r>
      <w:r>
        <w:rPr>
          <w:rFonts w:hint="eastAsia"/>
        </w:rPr>
        <w:br/>
      </w:r>
      <w:r>
        <w:rPr>
          <w:rFonts w:hint="eastAsia"/>
        </w:rPr>
        <w:t>　　图表 8 2006年中国家用电力器具制造业前十家企业从业人员数量</w:t>
      </w:r>
      <w:r>
        <w:rPr>
          <w:rFonts w:hint="eastAsia"/>
        </w:rPr>
        <w:br/>
      </w:r>
      <w:r>
        <w:rPr>
          <w:rFonts w:hint="eastAsia"/>
        </w:rPr>
        <w:t>　　图表 9 2006年中国家用电力器具制造业前十家企业产品销售收入</w:t>
      </w:r>
      <w:r>
        <w:rPr>
          <w:rFonts w:hint="eastAsia"/>
        </w:rPr>
        <w:br/>
      </w:r>
      <w:r>
        <w:rPr>
          <w:rFonts w:hint="eastAsia"/>
        </w:rPr>
        <w:t>　　图表 10 2006年中国家用电力器具制造业前十家企业累计利润总额</w:t>
      </w:r>
      <w:r>
        <w:rPr>
          <w:rFonts w:hint="eastAsia"/>
        </w:rPr>
        <w:br/>
      </w:r>
      <w:r>
        <w:rPr>
          <w:rFonts w:hint="eastAsia"/>
        </w:rPr>
        <w:t>　　图表 11 2006年家用电器主要产品产量</w:t>
      </w:r>
      <w:r>
        <w:rPr>
          <w:rFonts w:hint="eastAsia"/>
        </w:rPr>
        <w:br/>
      </w:r>
      <w:r>
        <w:rPr>
          <w:rFonts w:hint="eastAsia"/>
        </w:rPr>
        <w:t>　　图表 12 2006年家用电器主要产品销量</w:t>
      </w:r>
      <w:r>
        <w:rPr>
          <w:rFonts w:hint="eastAsia"/>
        </w:rPr>
        <w:br/>
      </w:r>
      <w:r>
        <w:rPr>
          <w:rFonts w:hint="eastAsia"/>
        </w:rPr>
        <w:t>　　图表 13 2006年家用电器主要产品进出口情况</w:t>
      </w:r>
      <w:r>
        <w:rPr>
          <w:rFonts w:hint="eastAsia"/>
        </w:rPr>
        <w:br/>
      </w:r>
      <w:r>
        <w:rPr>
          <w:rFonts w:hint="eastAsia"/>
        </w:rPr>
        <w:t>　　图表 14 2006年家用电器主要产品期末库存情况</w:t>
      </w:r>
      <w:r>
        <w:rPr>
          <w:rFonts w:hint="eastAsia"/>
        </w:rPr>
        <w:br/>
      </w:r>
      <w:r>
        <w:rPr>
          <w:rFonts w:hint="eastAsia"/>
        </w:rPr>
        <w:t>　　图表 15 2003－2006年中国数字电视用户规模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97430be8e4864" w:history="1">
        <w:r>
          <w:rPr>
            <w:rStyle w:val="Hyperlink"/>
          </w:rPr>
          <w:t>2007年家用电器行业研究报告</w:t>
        </w:r>
      </w:hyperlink>
      <w:r>
        <w:rPr>
          <w:color w:val="C00000"/>
        </w:rPr>
        <w:t>》，报告编号：</w:t>
      </w:r>
      <w:r>
        <w:rPr>
          <w:rFonts w:hint="eastAsia"/>
          <w:color w:val="C00000"/>
        </w:rPr>
        <w:t>0250573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97430be8e4864" w:history="1">
        <w:r>
          <w:rPr>
            <w:rStyle w:val="Hyperlink"/>
          </w:rPr>
          <w:t>https://www.20087.com/2007-04/R_2007nianjiayongdianqiyanjiuBaoGao.html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e040c61364572" w:history="1">
      <w:r>
        <w:rPr>
          <w:rStyle w:val="Hyperlink"/>
        </w:rPr>
        <w:t>2007年家用电器行业研究报告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jiayongdianqiyanjiuBaoGao.html" TargetMode="External" Id="Rd1c97430be8e4864" /></Relationships>
</file>

<file path=word/_rels/header2.xml.rels>&#65279;<?xml version="1.0" encoding="utf-8"?><Relationships xmlns="http://schemas.openxmlformats.org/package/2006/relationships"><Relationship Type="http://schemas.openxmlformats.org/officeDocument/2006/relationships/hyperlink" Target="https://www.20087.com/2007-04/R_2007nianjiayongdianqiyanjiuBaoGao.html" TargetMode="External" Id="Ra60e040c6136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2007-04-16T01:29:00Z</dcterms:created>
  <dcterms:modified xsi:type="dcterms:W3CDTF">2007-04-16T02:29:00Z</dcterms:modified>
  <dc:subject>2007年家用电器行业研究报告</dc:subject>
  <dc:title>2007年家用电器行业研究报告</dc:title>
  <cp:keywords>2007年家用电器行业研究报告</cp:keywords>
  <dc:description>2007年家用电器行业研究报告</dc:description>
</cp:coreProperties>
</file>