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119a874f4825" w:history="1">
              <w:r>
                <w:rPr>
                  <w:rStyle w:val="Hyperlink"/>
                </w:rPr>
                <w:t>2007年石油加工及炼焦行业研究报告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119a874f4825" w:history="1">
              <w:r>
                <w:rPr>
                  <w:rStyle w:val="Hyperlink"/>
                </w:rPr>
                <w:t>2007年石油加工及炼焦行业研究报告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3119a874f4825" w:history="1">
                <w:r>
                  <w:rPr>
                    <w:rStyle w:val="Hyperlink"/>
                  </w:rPr>
                  <w:t>https://www.20087.com/2007-04/R_2007nianshiyoujiagongjilianjiaoyanjiBaoGao.html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年，石油加工及炼焦行业累计工业总产值完成15116.71 亿元，同比增长26.37%，增速比上年同期下降7.0 个百分点；产品销售收入累计完成14985.02 亿元，同比增长26.71%，增速比上年同期下降8.3 个百分点。原油加工及制品制造业是行业内的主要子行业，生产规模占据绝对主导地位。2006 年，原油加工和原油制品制造业累计工业总产值同比增长26.72%，增速比上年同期下降5.83 个百分点；累计产品销售收入同比增长26.65%，增速比上年同期下降8.37 个百分点。</w:t>
      </w:r>
      <w:r>
        <w:rPr>
          <w:rFonts w:hint="eastAsia"/>
        </w:rPr>
        <w:br/>
      </w:r>
      <w:r>
        <w:rPr>
          <w:rFonts w:hint="eastAsia"/>
        </w:rPr>
        <w:t>　　2006 年石油加工及炼焦业经济效益下滑，全行业继续呈现亏损状况，主要是炼油行业的亏损规模较大，炼焦业整体实现赢利。随着国家提高成品油价格，炼油行业亏损逐月有所缩小；而炼焦业受钢铁行业回暖的影响，结构调整取得成效， 行业实现扭亏为盈，利润同比大幅度增长。</w:t>
      </w:r>
      <w:r>
        <w:rPr>
          <w:rFonts w:hint="eastAsia"/>
        </w:rPr>
        <w:br/>
      </w:r>
      <w:r>
        <w:rPr>
          <w:rFonts w:hint="eastAsia"/>
        </w:rPr>
        <w:t>　　2006 年石油加工及炼焦行业前10 家企业的销售收入集中度为30.5%，比上年同期下降了1.8 个百分点。集中度继续有所下降，反映出中小企业增长上升的态势较快。子行业中，原油加工制造业的前10 家企业的收入集中度为34.66%，比上年同期下降1.98 个百分点。</w:t>
      </w:r>
      <w:r>
        <w:rPr>
          <w:rFonts w:hint="eastAsia"/>
        </w:rPr>
        <w:br/>
      </w:r>
      <w:r>
        <w:rPr>
          <w:rFonts w:hint="eastAsia"/>
        </w:rPr>
        <w:t>　　2006 年国际原油价格一路上涨，国内两次上调成品油价格，但仍无法弥补原油上涨的压力，成品油获利能力大幅下降，随着成品油定价机制的改革有、原油价格的下降，国内经济发展的持续快速增长，社会对成品油的需求将有较大幅度的增加，2007 年石油加工及炼焦业有望扭亏为盈。</w:t>
      </w:r>
      <w:r>
        <w:rPr>
          <w:rFonts w:hint="eastAsia"/>
        </w:rPr>
        <w:br/>
      </w:r>
      <w:r>
        <w:rPr>
          <w:rFonts w:hint="eastAsia"/>
        </w:rPr>
        <w:t>　　预计中国2007 年汽油、柴油产量将达到5900 万吨和12400 万吨左右，同比增长5.17%和6.90%。工业的快速发展，将进一步带动成品油的需求，预计2007 年汽油消费量为5250 万吨，同比增长3.96%。预计2007 年柴油的消费量为11694.87 万吨，同比增长2.91%。</w:t>
      </w:r>
      <w:r>
        <w:rPr>
          <w:rFonts w:hint="eastAsia"/>
        </w:rPr>
        <w:br/>
      </w:r>
      <w:r>
        <w:rPr>
          <w:rFonts w:hint="eastAsia"/>
        </w:rPr>
        <w:t>　　第一章 2006年总体运行情况</w:t>
      </w:r>
      <w:r>
        <w:rPr>
          <w:rFonts w:hint="eastAsia"/>
        </w:rPr>
        <w:br/>
      </w:r>
      <w:r>
        <w:rPr>
          <w:rFonts w:hint="eastAsia"/>
        </w:rPr>
        <w:t>　　一、总体生产和销售情况</w:t>
      </w:r>
      <w:r>
        <w:rPr>
          <w:rFonts w:hint="eastAsia"/>
        </w:rPr>
        <w:br/>
      </w:r>
      <w:r>
        <w:rPr>
          <w:rFonts w:hint="eastAsia"/>
        </w:rPr>
        <w:t>　　二、企业总体经营情况</w:t>
      </w:r>
      <w:r>
        <w:rPr>
          <w:rFonts w:hint="eastAsia"/>
        </w:rPr>
        <w:br/>
      </w:r>
      <w:r>
        <w:rPr>
          <w:rFonts w:hint="eastAsia"/>
        </w:rPr>
        <w:t>　　三、产品销售成本和费用情况</w:t>
      </w:r>
      <w:r>
        <w:rPr>
          <w:rFonts w:hint="eastAsia"/>
        </w:rPr>
        <w:br/>
      </w:r>
      <w:r>
        <w:rPr>
          <w:rFonts w:hint="eastAsia"/>
        </w:rPr>
        <w:t>　　四、资产资金运营</w:t>
      </w:r>
      <w:r>
        <w:rPr>
          <w:rFonts w:hint="eastAsia"/>
        </w:rPr>
        <w:br/>
      </w:r>
      <w:r>
        <w:rPr>
          <w:rFonts w:hint="eastAsia"/>
        </w:rPr>
        <w:t>　　五、上下游产业的相关影响</w:t>
      </w:r>
      <w:r>
        <w:rPr>
          <w:rFonts w:hint="eastAsia"/>
        </w:rPr>
        <w:br/>
      </w:r>
      <w:r>
        <w:rPr>
          <w:rFonts w:hint="eastAsia"/>
        </w:rPr>
        <w:t>　　六、行业景气现状及2007年走势预测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六、固定资产投资分析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一、前十家企业经营情况</w:t>
      </w:r>
      <w:r>
        <w:rPr>
          <w:rFonts w:hint="eastAsia"/>
        </w:rPr>
        <w:br/>
      </w:r>
      <w:r>
        <w:rPr>
          <w:rFonts w:hint="eastAsia"/>
        </w:rPr>
        <w:t>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三、不同所有制企业经营情况</w:t>
      </w:r>
      <w:r>
        <w:rPr>
          <w:rFonts w:hint="eastAsia"/>
        </w:rPr>
        <w:br/>
      </w:r>
      <w:r>
        <w:rPr>
          <w:rFonts w:hint="eastAsia"/>
        </w:rPr>
        <w:t>　　四、主要企业生产经营情况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（二）吉林石化公司</w:t>
      </w:r>
      <w:r>
        <w:rPr>
          <w:rFonts w:hint="eastAsia"/>
        </w:rPr>
        <w:br/>
      </w:r>
      <w:r>
        <w:rPr>
          <w:rFonts w:hint="eastAsia"/>
        </w:rPr>
        <w:t>　　（三）中国中化集团公司</w:t>
      </w:r>
      <w:r>
        <w:rPr>
          <w:rFonts w:hint="eastAsia"/>
        </w:rPr>
        <w:br/>
      </w:r>
      <w:r>
        <w:rPr>
          <w:rFonts w:hint="eastAsia"/>
        </w:rPr>
        <w:t>　　（四）中国石油化工集团公司</w:t>
      </w:r>
      <w:r>
        <w:rPr>
          <w:rFonts w:hint="eastAsia"/>
        </w:rPr>
        <w:br/>
      </w:r>
      <w:r>
        <w:rPr>
          <w:rFonts w:hint="eastAsia"/>
        </w:rPr>
        <w:t>　　（五）中国石油天然气集团</w:t>
      </w:r>
      <w:r>
        <w:rPr>
          <w:rFonts w:hint="eastAsia"/>
        </w:rPr>
        <w:br/>
      </w:r>
      <w:r>
        <w:rPr>
          <w:rFonts w:hint="eastAsia"/>
        </w:rPr>
        <w:t>　　（六）兰州石油化工公司</w:t>
      </w:r>
      <w:r>
        <w:rPr>
          <w:rFonts w:hint="eastAsia"/>
        </w:rPr>
        <w:br/>
      </w:r>
      <w:r>
        <w:rPr>
          <w:rFonts w:hint="eastAsia"/>
        </w:rPr>
        <w:t>　　第四章 中.智.林.－行业问题分析</w:t>
      </w:r>
      <w:r>
        <w:rPr>
          <w:rFonts w:hint="eastAsia"/>
        </w:rPr>
        <w:br/>
      </w:r>
      <w:r>
        <w:rPr>
          <w:rFonts w:hint="eastAsia"/>
        </w:rPr>
        <w:t>　　一、国内成品油供需矛盾将进一步加剧</w:t>
      </w:r>
      <w:r>
        <w:rPr>
          <w:rFonts w:hint="eastAsia"/>
        </w:rPr>
        <w:br/>
      </w:r>
      <w:r>
        <w:rPr>
          <w:rFonts w:hint="eastAsia"/>
        </w:rPr>
        <w:t>　　二、普氏：中国国有炼油商降低4月份原油加工量667%</w:t>
      </w:r>
      <w:r>
        <w:rPr>
          <w:rFonts w:hint="eastAsia"/>
        </w:rPr>
        <w:br/>
      </w:r>
      <w:r>
        <w:rPr>
          <w:rFonts w:hint="eastAsia"/>
        </w:rPr>
        <w:t>　　三、中国石化行业发展面临四大基本矛盾</w:t>
      </w:r>
      <w:r>
        <w:rPr>
          <w:rFonts w:hint="eastAsia"/>
        </w:rPr>
        <w:br/>
      </w:r>
      <w:r>
        <w:rPr>
          <w:rFonts w:hint="eastAsia"/>
        </w:rPr>
        <w:t>　　四、上半年我国成品油进口支出上涨70%</w:t>
      </w:r>
      <w:r>
        <w:rPr>
          <w:rFonts w:hint="eastAsia"/>
        </w:rPr>
        <w:br/>
      </w:r>
      <w:r>
        <w:rPr>
          <w:rFonts w:hint="eastAsia"/>
        </w:rPr>
        <w:t>　　五、中国石油战略储备势在必行</w:t>
      </w:r>
      <w:r>
        <w:rPr>
          <w:rFonts w:hint="eastAsia"/>
        </w:rPr>
        <w:br/>
      </w:r>
      <w:r>
        <w:rPr>
          <w:rFonts w:hint="eastAsia"/>
        </w:rPr>
        <w:t>　　六、国资委披露中国油企海外投资全景图</w:t>
      </w:r>
      <w:r>
        <w:rPr>
          <w:rFonts w:hint="eastAsia"/>
        </w:rPr>
        <w:br/>
      </w:r>
      <w:r>
        <w:rPr>
          <w:rFonts w:hint="eastAsia"/>
        </w:rPr>
        <w:t>　　七、成品油定价机制改革在即</w:t>
      </w:r>
      <w:r>
        <w:rPr>
          <w:rFonts w:hint="eastAsia"/>
        </w:rPr>
        <w:br/>
      </w:r>
      <w:r>
        <w:rPr>
          <w:rFonts w:hint="eastAsia"/>
        </w:rPr>
        <w:t>　　八、中国完成非常规油气资源调研</w:t>
      </w:r>
      <w:r>
        <w:rPr>
          <w:rFonts w:hint="eastAsia"/>
        </w:rPr>
        <w:br/>
      </w:r>
      <w:r>
        <w:rPr>
          <w:rFonts w:hint="eastAsia"/>
        </w:rPr>
        <w:t>　　九、油价季节性回落阶段进一步显现</w:t>
      </w:r>
      <w:r>
        <w:rPr>
          <w:rFonts w:hint="eastAsia"/>
        </w:rPr>
        <w:br/>
      </w:r>
      <w:r>
        <w:rPr>
          <w:rFonts w:hint="eastAsia"/>
        </w:rPr>
        <w:t>　　十、燃料乙醇行业即将走向分化</w:t>
      </w:r>
      <w:r>
        <w:rPr>
          <w:rFonts w:hint="eastAsia"/>
        </w:rPr>
        <w:br/>
      </w:r>
      <w:r>
        <w:rPr>
          <w:rFonts w:hint="eastAsia"/>
        </w:rPr>
        <w:t>　　十一、中国开征燃油税不必一步到位</w:t>
      </w:r>
      <w:r>
        <w:rPr>
          <w:rFonts w:hint="eastAsia"/>
        </w:rPr>
        <w:br/>
      </w:r>
      <w:r>
        <w:rPr>
          <w:rFonts w:hint="eastAsia"/>
        </w:rPr>
        <w:t>　　十二、去年中国汽油出口骤降并非全部缘自内需增加</w:t>
      </w:r>
      <w:r>
        <w:rPr>
          <w:rFonts w:hint="eastAsia"/>
        </w:rPr>
        <w:br/>
      </w:r>
      <w:r>
        <w:rPr>
          <w:rFonts w:hint="eastAsia"/>
        </w:rPr>
        <w:t>　　十三、我国油价改革的基本方向</w:t>
      </w:r>
      <w:r>
        <w:rPr>
          <w:rFonts w:hint="eastAsia"/>
        </w:rPr>
        <w:br/>
      </w:r>
      <w:r>
        <w:rPr>
          <w:rFonts w:hint="eastAsia"/>
        </w:rPr>
        <w:t>　　十四、原油加工贸易或被叫停，成品油出口退税仍暂停</w:t>
      </w:r>
      <w:r>
        <w:rPr>
          <w:rFonts w:hint="eastAsia"/>
        </w:rPr>
        <w:br/>
      </w:r>
      <w:r>
        <w:rPr>
          <w:rFonts w:hint="eastAsia"/>
        </w:rPr>
        <w:t>　　十五、中国原油产量全球第五，探明原油储量降到13位</w:t>
      </w:r>
      <w:r>
        <w:rPr>
          <w:rFonts w:hint="eastAsia"/>
        </w:rPr>
        <w:br/>
      </w:r>
      <w:r>
        <w:rPr>
          <w:rFonts w:hint="eastAsia"/>
        </w:rPr>
        <w:t>　　十六、原油出口关税开征5%</w:t>
      </w:r>
      <w:r>
        <w:rPr>
          <w:rFonts w:hint="eastAsia"/>
        </w:rPr>
        <w:br/>
      </w:r>
      <w:r>
        <w:rPr>
          <w:rFonts w:hint="eastAsia"/>
        </w:rPr>
        <w:t>　　十七、民企进行石油勘采门槛有望降低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2006年原油加工及炼焦业工业总产值增长情况</w:t>
      </w:r>
      <w:r>
        <w:rPr>
          <w:rFonts w:hint="eastAsia"/>
        </w:rPr>
        <w:br/>
      </w:r>
      <w:r>
        <w:rPr>
          <w:rFonts w:hint="eastAsia"/>
        </w:rPr>
        <w:t>　　图表 2 2006年原油加工及炼焦业产品销售收入增长情况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2006年原油加工及炼焦业利润增长情况</w:t>
      </w:r>
      <w:r>
        <w:rPr>
          <w:rFonts w:hint="eastAsia"/>
        </w:rPr>
        <w:br/>
      </w:r>
      <w:r>
        <w:rPr>
          <w:rFonts w:hint="eastAsia"/>
        </w:rPr>
        <w:t>　　图表 4 2006年原油加工及炼焦业亏损增长情况</w:t>
      </w:r>
      <w:r>
        <w:rPr>
          <w:rFonts w:hint="eastAsia"/>
        </w:rPr>
        <w:br/>
      </w:r>
      <w:r>
        <w:rPr>
          <w:rFonts w:hint="eastAsia"/>
        </w:rPr>
        <w:t>　　图表 5 2006年原油加工及炼焦业产品销售成本增长情况</w:t>
      </w:r>
      <w:r>
        <w:rPr>
          <w:rFonts w:hint="eastAsia"/>
        </w:rPr>
        <w:br/>
      </w:r>
      <w:r>
        <w:rPr>
          <w:rFonts w:hint="eastAsia"/>
        </w:rPr>
        <w:t>　　图表 6 2006年原油加工及炼焦业财务费用增长情况</w:t>
      </w:r>
      <w:r>
        <w:rPr>
          <w:rFonts w:hint="eastAsia"/>
        </w:rPr>
        <w:br/>
      </w:r>
      <w:r>
        <w:rPr>
          <w:rFonts w:hint="eastAsia"/>
        </w:rPr>
        <w:t>　　图表 7 2006年原油加工及炼焦业总资产增长情况</w:t>
      </w:r>
      <w:r>
        <w:rPr>
          <w:rFonts w:hint="eastAsia"/>
        </w:rPr>
        <w:br/>
      </w:r>
      <w:r>
        <w:rPr>
          <w:rFonts w:hint="eastAsia"/>
        </w:rPr>
        <w:t>　　图表 8 2006年原油加工及炼焦业负债总计增长情况</w:t>
      </w:r>
      <w:r>
        <w:rPr>
          <w:rFonts w:hint="eastAsia"/>
        </w:rPr>
        <w:br/>
      </w:r>
      <w:r>
        <w:rPr>
          <w:rFonts w:hint="eastAsia"/>
        </w:rPr>
        <w:t>　　图表 9 2006年原油加工及炼焦业累计负债和应收账款增长情况</w:t>
      </w:r>
      <w:r>
        <w:rPr>
          <w:rFonts w:hint="eastAsia"/>
        </w:rPr>
        <w:br/>
      </w:r>
      <w:r>
        <w:rPr>
          <w:rFonts w:hint="eastAsia"/>
        </w:rPr>
        <w:t>　　图表 10 2006年石油加工及炼焦业主要产品产量</w:t>
      </w:r>
      <w:r>
        <w:rPr>
          <w:rFonts w:hint="eastAsia"/>
        </w:rPr>
        <w:br/>
      </w:r>
      <w:r>
        <w:rPr>
          <w:rFonts w:hint="eastAsia"/>
        </w:rPr>
        <w:t>　　图表 11 2006年原油加工及炼焦业工业销售值增长情况</w:t>
      </w:r>
      <w:r>
        <w:rPr>
          <w:rFonts w:hint="eastAsia"/>
        </w:rPr>
        <w:br/>
      </w:r>
      <w:r>
        <w:rPr>
          <w:rFonts w:hint="eastAsia"/>
        </w:rPr>
        <w:t>　　图表 12 2006年原油加工及炼焦业产成品增长情况</w:t>
      </w:r>
      <w:r>
        <w:rPr>
          <w:rFonts w:hint="eastAsia"/>
        </w:rPr>
        <w:br/>
      </w:r>
      <w:r>
        <w:rPr>
          <w:rFonts w:hint="eastAsia"/>
        </w:rPr>
        <w:t>　　图表 13 2006年原油加工及炼焦业出口交货值增长情况</w:t>
      </w:r>
      <w:r>
        <w:rPr>
          <w:rFonts w:hint="eastAsia"/>
        </w:rPr>
        <w:br/>
      </w:r>
      <w:r>
        <w:rPr>
          <w:rFonts w:hint="eastAsia"/>
        </w:rPr>
        <w:t>　　图表 14 2006年成品油出口情况</w:t>
      </w:r>
      <w:r>
        <w:rPr>
          <w:rFonts w:hint="eastAsia"/>
        </w:rPr>
        <w:br/>
      </w:r>
      <w:r>
        <w:rPr>
          <w:rFonts w:hint="eastAsia"/>
        </w:rPr>
        <w:t>　　图表 15 2006年成品油进口情况</w:t>
      </w:r>
      <w:r>
        <w:rPr>
          <w:rFonts w:hint="eastAsia"/>
        </w:rPr>
        <w:br/>
      </w:r>
      <w:r>
        <w:rPr>
          <w:rFonts w:hint="eastAsia"/>
        </w:rPr>
        <w:t>　　图表 16 2006年国内成品油价格情况</w:t>
      </w:r>
      <w:r>
        <w:rPr>
          <w:rFonts w:hint="eastAsia"/>
        </w:rPr>
        <w:br/>
      </w:r>
      <w:r>
        <w:rPr>
          <w:rFonts w:hint="eastAsia"/>
        </w:rPr>
        <w:t>　　图表 17 2006年原油加工及炼焦业固定资产投资</w:t>
      </w:r>
      <w:r>
        <w:rPr>
          <w:rFonts w:hint="eastAsia"/>
        </w:rPr>
        <w:br/>
      </w:r>
      <w:r>
        <w:rPr>
          <w:rFonts w:hint="eastAsia"/>
        </w:rPr>
        <w:t>　　图表 18 2006年石油加工及炼焦业前十家企业销售收入集中度</w:t>
      </w:r>
      <w:r>
        <w:rPr>
          <w:rFonts w:hint="eastAsia"/>
        </w:rPr>
        <w:br/>
      </w:r>
      <w:r>
        <w:rPr>
          <w:rFonts w:hint="eastAsia"/>
        </w:rPr>
        <w:t>　　图表 19 2006年2006年原油加工及炼焦业不同规模企业经济效益增长情况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 2006年原油加工及炼焦业不同所有制企业经济效益增长情况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119a874f4825" w:history="1">
        <w:r>
          <w:rPr>
            <w:rStyle w:val="Hyperlink"/>
          </w:rPr>
          <w:t>2007年石油加工及炼焦行业研究报告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3119a874f4825" w:history="1">
        <w:r>
          <w:rPr>
            <w:rStyle w:val="Hyperlink"/>
          </w:rPr>
          <w:t>https://www.20087.com/2007-04/R_2007nianshiyoujiagongjilianjiaoyanjiBaoGao.html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39d9443f4f38" w:history="1">
      <w:r>
        <w:rPr>
          <w:rStyle w:val="Hyperlink"/>
        </w:rPr>
        <w:t>2007年石油加工及炼焦行业研究报告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shiyoujiagongjilianjiaoyanjiBaoGao.html" TargetMode="External" Id="R38a3119a874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shiyoujiagongjilianjiaoyanjiBaoGao.html" TargetMode="External" Id="Rb18539d9443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2007-04-25T03:48:00Z</dcterms:created>
  <dcterms:modified xsi:type="dcterms:W3CDTF">2007-04-25T04:48:00Z</dcterms:modified>
  <dc:subject>2007年石油加工及炼焦行业研究报告</dc:subject>
  <dc:title>2007年石油加工及炼焦行业研究报告</dc:title>
  <cp:keywords>2007年石油加工及炼焦行业研究报告</cp:keywords>
  <dc:description>2007年石油加工及炼焦行业研究报告</dc:description>
</cp:coreProperties>
</file>