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fb1de39ce4706" w:history="1">
              <w:r>
                <w:rPr>
                  <w:rStyle w:val="Hyperlink"/>
                </w:rPr>
                <w:t>中国发电机组市场分析报告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fb1de39ce4706" w:history="1">
              <w:r>
                <w:rPr>
                  <w:rStyle w:val="Hyperlink"/>
                </w:rPr>
                <w:t>中国发电机组市场分析报告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fb1de39ce4706" w:history="1">
                <w:r>
                  <w:rPr>
                    <w:rStyle w:val="Hyperlink"/>
                  </w:rPr>
                  <w:t>https://www.20087.com/2007-05/R_zhongguofadianjizushichangfenxiBaoGao.html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是电力供应的重要设备，广泛应用于应急备用电源、偏远地区供电、工业生产等多个场景。近年来，随着电力需求的多样化和环保要求的提高，发电机组的技术不断创新，如采用高效内燃机、智能控制系统，提高了发电效率和运行稳定性。同时，小型化、模块化设计使得发电机组更加便于安装和维护，满足了移动性和灵活性的需求。</w:t>
      </w:r>
      <w:r>
        <w:rPr>
          <w:rFonts w:hint="eastAsia"/>
        </w:rPr>
        <w:br/>
      </w:r>
      <w:r>
        <w:rPr>
          <w:rFonts w:hint="eastAsia"/>
        </w:rPr>
        <w:t>　　未来，发电机组行业将朝着智能化、清洁化和微型化方向发展。一方面，通过集成物联网、大数据分析等技术，实现发电机组的远程监控和智能调度，提高电力供应的可靠性和经济性。另一方面，清洁发电技术，如氢燃料电池、生物质发电，将逐渐替代传统柴油或汽油发电机，降低碳排放和环境污染。此外，微型发电机，如基于压电效应、热电效应的小型化发电装置，将在可穿戴设备、物联网节点等微型电子设备中发挥重要作用，推动分布式能源系统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发电机组行业基本情况分析</w:t>
      </w:r>
      <w:r>
        <w:rPr>
          <w:rFonts w:hint="eastAsia"/>
        </w:rPr>
        <w:br/>
      </w:r>
      <w:r>
        <w:rPr>
          <w:rFonts w:hint="eastAsia"/>
        </w:rPr>
        <w:t>　　第一节 发电机组行业发展环境分析（宏观经济环境、行业政策……）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三、发电机组行业相关政策及影响分析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发电机组行业基本特征（定义分类或行业特点、发展历程、市场重要动态……）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三、发电机组行业特性分析</w:t>
      </w:r>
      <w:r>
        <w:rPr>
          <w:rFonts w:hint="eastAsia"/>
        </w:rPr>
        <w:br/>
      </w:r>
      <w:r>
        <w:rPr>
          <w:rFonts w:hint="eastAsia"/>
        </w:rPr>
        <w:t>　　　　四、发电机组行业发展历程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国际发电机组行业发展情况（现状、趋势、市场重要动态……）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一、国际发电机组行业现状分析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二、主要国家发电机组行业情况</w:t>
      </w:r>
      <w:r>
        <w:rPr>
          <w:rFonts w:hint="eastAsia"/>
        </w:rPr>
        <w:br/>
      </w:r>
      <w:r>
        <w:rPr>
          <w:rFonts w:hint="eastAsia"/>
        </w:rPr>
        <w:t>　　　　三、国际发电机组行业发展趋势分析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2006年中国发电机组行业经济运行情况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2006年中国发电机组行业发展基本情况（现状、技术、行业运行特点……）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一、中国发电机组行业发展现状分析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二、中国发电机组行业市场特点分析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三、中国发电机组行业技术发展状况</w:t>
      </w:r>
      <w:r>
        <w:rPr>
          <w:rFonts w:hint="eastAsia"/>
        </w:rPr>
        <w:br/>
      </w:r>
      <w:r>
        <w:rPr>
          <w:rFonts w:hint="eastAsia"/>
        </w:rPr>
        <w:t>　　第二节 中国发电机组行业存在问题及发展限制（主要问题与发展受限、基本应对的策略……）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一、发电机组行业上游产业</w:t>
      </w:r>
      <w:r>
        <w:rPr>
          <w:rFonts w:hint="eastAsia"/>
        </w:rPr>
        <w:br/>
      </w:r>
      <w:r>
        <w:rPr>
          <w:rFonts w:hint="eastAsia"/>
        </w:rPr>
        <w:t>　　　　二、发电机组行业下游产业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2003年-2006年发电机组行业企业数量分析（近年内企业数量的变化情况以及各类型企业的数量变化……）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一、2003-2006年发电机组行业企业及亏损企业数量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2003年-2006年发电机组行业从业人数分析（近年内从业人员的变化情况以及各类型企业的数量变化……）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发电机组行业进出口状况分析（本行业内主要产品进出口情况）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2006年中国发电机组行业生产状况分析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2003年-2006年发电机组行业工业总产值分析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一、2003-2006年发电机组行业工业总产值分析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四、2006年发电机组行业工业总产值地区分布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2003年-2006年发电机组行业产成品分析（产成品、产成品区域市场）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2003年-2006年发电机组行业产成品资金占用率分析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2006年中国发电机组行业销售状况分析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2003年-2006年发电机组行业销售收入分析（产品销售收入、不同规模的企业销售收入、不同企业类型的销售收入）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2006年发电机组行业产品销售集中度分析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2003年-2006年发电机组行业销售税金分析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2006年中国发电机组行业成本费用分析（销售成本、销售费用、管理费用、财务费用、成本费用利润率……）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2003-2006年发电机组行业产品销售成本分析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2003-2006年发电机组行业销售费用分析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2003-2006年发电机组行业管理费用分析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2003-2006年发电机组行业财务费用分析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2003-2006年发电机组行业成本费用利润率分析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2006年中国发电机组行业资产负债状况分析（总资产、固定资产、总负债、流动资产、应收账款、资产负债率……）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2003-2006年发电机组行业总资产状况分析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2003-2006年发电机组行业固定资产状况分析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2003-2006年发电机组行业总负债状况分析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2003-2006年发电机组行业流动资产总额分析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2003-2006年发电机组行业应收账款总额分析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2003-2006年发电机组行业资产负债率分析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2003-2006年发电机组行业周转情况分析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2003-2006年发电机组行业资本保值增值率分析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2006年中国发电机组行业盈利能力分析（利润总额、销售毛利率、总资产利润率、净资产利润率……）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2003-2006年发电机组行业利润总额分析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2003-2006年发电机组行业销售毛利率分析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2003-2006年发电机组行业销售利润率分析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2003-2006年发电机组行业总资产利润率分析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2003-2006年发电机组行业净资产利润率分析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2003-2006年发电机组行业产值利税率分析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2006年中国发电机组行业经济运行最好水平分析（资本保值增值率、资产负债率、产值利税率、资金利润率……）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2003-2006年发电机组行业资本保值增值率最好水平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2003-2006年发电机组行业资产负债率最好水平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2003-2006年发电机组行业产值利税率最好水平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2003-2006年发电机组行业资金利润率最好水平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2003-2006年发电机组行业流动资产周转次数最好水平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2003-2006年发电机组行业成本费用利润率最好水平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2003-2006年发电机组行业人均销售率最好水平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2003-2006年发电机组行业产成品资金占用率最好水平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2006年中国发电机组行业重点企业竞争状况分析（行业按销售收入前10企业）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2006年发电机组行业企业地区分布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2006年中国发电机组行业营销及投资分析</w:t>
      </w:r>
      <w:r>
        <w:rPr>
          <w:rFonts w:hint="eastAsia"/>
        </w:rPr>
        <w:br/>
      </w:r>
      <w:r>
        <w:rPr>
          <w:rFonts w:hint="eastAsia"/>
        </w:rPr>
        <w:t>　　第一节 发电机组行业营销策略分析及建议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发电机组行业投资环境分析及建议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发电机组行业企业经营发展分析及建议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2007-2010年中国发电机组行业发展趋势分析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未来发电机组行业发展趋势分析（行业发展趋势、技术发展趋势、市场发展趋势……）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中^智林^－2007-2010年发电机组行业运行状况预测（工业总产值、销售收入、利润总额、总资产）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一、规模以上发电机组行业经营企业通讯信息库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二、规模以上发电机组行业企业经营数据库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fb1de39ce4706" w:history="1">
        <w:r>
          <w:rPr>
            <w:rStyle w:val="Hyperlink"/>
          </w:rPr>
          <w:t>中国发电机组市场分析报告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fb1de39ce4706" w:history="1">
        <w:r>
          <w:rPr>
            <w:rStyle w:val="Hyperlink"/>
          </w:rPr>
          <w:t>https://www.20087.com/2007-05/R_zhongguofadianjizushichangfenxiBaoGao.html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ae2b534954613" w:history="1">
      <w:r>
        <w:rPr>
          <w:rStyle w:val="Hyperlink"/>
        </w:rPr>
        <w:t>中国发电机组市场分析报告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dianjizushichangfenxiBaoGao.html" TargetMode="External" Id="R8eafb1de39ce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dianjizushichangfenxiBaoGao.html" TargetMode="External" Id="Rd9bae2b53495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2007-05-17T06:02:00Z</dcterms:created>
  <dcterms:modified xsi:type="dcterms:W3CDTF">2007-05-17T07:02:00Z</dcterms:modified>
  <dc:subject>中国发电机组市场分析报告</dc:subject>
  <dc:title>中国发电机组市场分析报告</dc:title>
  <cp:keywords>中国发电机组市场分析报告</cp:keywords>
  <dc:description>中国发电机组市场分析报告</dc:description>
</cp:coreProperties>
</file>