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50900b7744471" w:history="1">
              <w:r>
                <w:rPr>
                  <w:rStyle w:val="Hyperlink"/>
                </w:rPr>
                <w:t>中国家用通风电器具市场分析报告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50900b7744471" w:history="1">
              <w:r>
                <w:rPr>
                  <w:rStyle w:val="Hyperlink"/>
                </w:rPr>
                <w:t>中国家用通风电器具市场分析报告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50900b7744471" w:history="1">
                <w:r>
                  <w:rPr>
                    <w:rStyle w:val="Hyperlink"/>
                  </w:rPr>
                  <w:t>https://www.20087.com/2007-05/R_zhongguojiayongtongfengdianqijushichBaoGao.html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家用通风电器具行业基本情况分析</w:t>
      </w:r>
      <w:r>
        <w:rPr>
          <w:rFonts w:hint="eastAsia"/>
        </w:rPr>
        <w:br/>
      </w:r>
      <w:r>
        <w:rPr>
          <w:rFonts w:hint="eastAsia"/>
        </w:rPr>
        <w:t>　　第一节 家用通风电器具行业发展环境分析（宏观经济环境、行业政策……）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三、家用通风电器具行业相关政策及影响分析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家用通风电器具行业基本特征（定义分类或行业特点、发展历程、市场重要动态……）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三、家用通风电器具行业特性分析</w:t>
      </w:r>
      <w:r>
        <w:rPr>
          <w:rFonts w:hint="eastAsia"/>
        </w:rPr>
        <w:br/>
      </w:r>
      <w:r>
        <w:rPr>
          <w:rFonts w:hint="eastAsia"/>
        </w:rPr>
        <w:t>　　　　四、家用通风电器具行业发展历程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国际家用通风电器具行业发展情况（现状、趋势、市场重要动态……）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一、国际家用通风电器具行业现状分析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二、主要国家家用通风电器具行业情况</w:t>
      </w:r>
      <w:r>
        <w:rPr>
          <w:rFonts w:hint="eastAsia"/>
        </w:rPr>
        <w:br/>
      </w:r>
      <w:r>
        <w:rPr>
          <w:rFonts w:hint="eastAsia"/>
        </w:rPr>
        <w:t>　　　　三、国际家用通风电器具行业发展趋势分析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2006年中国家用通风电器具行业经济运行情况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2006年中国家用通风电器具行业发展基本情况（现状、技术、行业运行特点……）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一、中国家用通风电器具行业发展现状分析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二、中国家用通风电器具行业市场特点分析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三、中国家用通风电器具行业技术发展状况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中国家用通风电器具行业存在问题及发展限制（主要问题与发展受限、基本应对的策略……）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一、家用通风电器具行业上游产业</w:t>
      </w:r>
      <w:r>
        <w:rPr>
          <w:rFonts w:hint="eastAsia"/>
        </w:rPr>
        <w:br/>
      </w:r>
      <w:r>
        <w:rPr>
          <w:rFonts w:hint="eastAsia"/>
        </w:rPr>
        <w:t>　　　　二、家用通风电器具行业下游产业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2003年-2006年家用通风电器具行业企业数量分析（近年内企业数量的变化情况以及各类型企业的数量变化……）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一、2003-2006年家用通风电器具行业企业及亏损企业数量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2003年-2006年家用通风电器具行业从业人数分析（近年内从业人员的变化情况以及各类型企业的数量变化……）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家用通风电器具行业进出口状况分析（本行业内主要产品进出口情况）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2006年中国家用通风电器具行业生产状况分析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2003年-2006年家用通风电器具行业工业总产值分析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一、2003-2006年家用通风电器具行业工业总产值分析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四、2006年家用通风电器具行业工业总产值地区分布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2003年-2006年家用通风电器具行业产成品分析（产成品、产成品区域市场）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2003年-2006年家用通风电器具行业产成品资金占用率分析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2006年中国家用通风电器具行业销售状况分析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2003年-2006年家用通风电器具行业销售收入分析（产品销售收入、不同规模的企业销售收入、不同企业类型的销售收入）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2006年家用通风电器具行业产品销售集中度分析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2003年-2006年家用通风电器具行业销售税金分析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2006年中国家用通风电器具行业成本费用分析（销售成本、销售费用、管理费用、财务费用、成本费用利润率……）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2003-2006年家用通风电器具行业产品销售成本分析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2003-2006年家用通风电器具行业销售费用分析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2003-2006年家用通风电器具行业管理费用分析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2003-2006年家用通风电器具行业财务费用分析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2003-2006年家用通风电器具行业成本费用利润率分析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2006年中国家用通风电器具行业资产负债状况分析（总资产、固定资产、总负债、流动资产、应收账款、资产负债率……）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2003-2006年家用通风电器具行业总资产状况分析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2003-2006年家用通风电器具行业固定资产状况分析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2003-2006年家用通风电器具行业总负债状况分析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2003-2006年家用通风电器具行业流动资产总额分析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2003-2006年家用通风电器具行业应收账款总额分析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2003-2006年家用通风电器具行业资产负债率分析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2003-2006年家用通风电器具行业周转情况分析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2003-2006年家用通风电器具行业资本保值增值率分析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2006年中国家用通风电器具行业盈利能力分析（利润总额、销售毛利率、总资产利润率、净资产利润率……）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2003-2006年家用通风电器具行业利润总额分析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2003-2006年家用通风电器具行业销售毛利率分析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2003-2006年家用通风电器具行业销售利润率分析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2003-2006年家用通风电器具行业总资产利润率分析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2003-2006年家用通风电器具行业净资产利润率分析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2003-2006年家用通风电器具行业产值利税率分析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2006年中国家用通风电器具行业经济运行最好水平分析（资本保值增值率、资产负债率、产值利税率、资金利润率……）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2003-2006年家用通风电器具行业资本保值增值率最好水平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2003-2006年家用通风电器具行业资产负债率最好水平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2003-2006年家用通风电器具行业产值利税率最好水平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2003-2006年家用通风电器具行业资金利润率最好水平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2003-2006年家用通风电器具行业流动资产周转次数最好水平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2003-2006年家用通风电器具行业成本费用利润率最好水平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2003-2006年家用通风电器具行业人均销售率最好水平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2003-2006年家用通风电器具行业产成品资金占用率最好水平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2006年中国家用通风电器具行业重点企业竞争状况分析（行业按销售收入前10企业）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2006年家用通风电器具行业企业地区分布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2006年中国家用通风电器具行业营销及投资分析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家用通风电器具行业营销策略分析及建议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家用通风电器具行业投资环境分析及建议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家用通风电器具行业企业经营发展分析及建议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2007-2010年中国家用通风电器具行业发展趋势分析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未来家用通风电器具行业发展趋势分析（行业发展趋势、技术发展趋势、市场发展趋势……）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[~中智林]2007-2010年家用通风电器具行业运行状况预测（工业总产值、销售收入、利润总额、总资产）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一、规模以上家用通风电器具行业经营企业通讯信息库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二、规模以上家用通风电器具行业企业经营数据库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50900b7744471" w:history="1">
        <w:r>
          <w:rPr>
            <w:rStyle w:val="Hyperlink"/>
          </w:rPr>
          <w:t>中国家用通风电器具市场分析报告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50900b7744471" w:history="1">
        <w:r>
          <w:rPr>
            <w:rStyle w:val="Hyperlink"/>
          </w:rPr>
          <w:t>https://www.20087.com/2007-05/R_zhongguojiayongtongfengdianqijushichBaoGao.html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7ffd603547ae" w:history="1">
      <w:r>
        <w:rPr>
          <w:rStyle w:val="Hyperlink"/>
        </w:rPr>
        <w:t>中国家用通风电器具市场分析报告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tongfengdianqijushichBaoGao.html" TargetMode="External" Id="R29a50900b774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tongfengdianqijushichBaoGao.html" TargetMode="External" Id="Rfbd07ffd6035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2007-05-22T02:52:00Z</dcterms:created>
  <dcterms:modified xsi:type="dcterms:W3CDTF">2007-05-22T03:52:00Z</dcterms:modified>
  <dc:subject>中国家用通风电器具市场分析报告</dc:subject>
  <dc:title>中国家用通风电器具市场分析报告</dc:title>
  <cp:keywords>中国家用通风电器具市场分析报告</cp:keywords>
  <dc:description>中国家用通风电器具市场分析报告</dc:description>
</cp:coreProperties>
</file>