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115f208ba4c2d" w:history="1">
              <w:r>
                <w:rPr>
                  <w:rStyle w:val="Hyperlink"/>
                </w:rPr>
                <w:t>二00六年温州市金融发展研究年度报告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115f208ba4c2d" w:history="1">
              <w:r>
                <w:rPr>
                  <w:rStyle w:val="Hyperlink"/>
                </w:rPr>
                <w:t>二00六年温州市金融发展研究年度报告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115f208ba4c2d" w:history="1">
                <w:r>
                  <w:rPr>
                    <w:rStyle w:val="Hyperlink"/>
                  </w:rPr>
                  <w:t>https://www.20087.com/2007-05/R_er00liunianwenzhoushijinrongfazhanyaBaoGao.html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d115f208ba4c2d" w:history="1">
        <w:r>
          <w:rPr>
            <w:rStyle w:val="Hyperlink"/>
          </w:rPr>
          <w:t>二00六年温州市金融发展研究年度报告</w:t>
        </w:r>
      </w:hyperlink>
      <w:r>
        <w:rPr>
          <w:rFonts w:hint="eastAsia"/>
        </w:rPr>
        <w:t>》核心内容</w:t>
      </w:r>
      <w:r>
        <w:rPr>
          <w:rFonts w:hint="eastAsia"/>
        </w:rPr>
        <w:br/>
      </w:r>
      <w:r>
        <w:rPr>
          <w:rFonts w:hint="eastAsia"/>
        </w:rPr>
        <w:t>　　●银行信贷增长态势</w:t>
      </w:r>
      <w:r>
        <w:rPr>
          <w:rFonts w:hint="eastAsia"/>
        </w:rPr>
        <w:br/>
      </w:r>
      <w:r>
        <w:rPr>
          <w:rFonts w:hint="eastAsia"/>
        </w:rPr>
        <w:t>　　○全市本外币存款余额（亿元），新增（亿元），增长％；</w:t>
      </w:r>
      <w:r>
        <w:rPr>
          <w:rFonts w:hint="eastAsia"/>
        </w:rPr>
        <w:br/>
      </w:r>
      <w:r>
        <w:rPr>
          <w:rFonts w:hint="eastAsia"/>
        </w:rPr>
        <w:t>　　○本外币贷款（亿元），新增（亿元），增长％</w:t>
      </w:r>
      <w:r>
        <w:rPr>
          <w:rFonts w:hint="eastAsia"/>
        </w:rPr>
        <w:br/>
      </w:r>
      <w:r>
        <w:rPr>
          <w:rFonts w:hint="eastAsia"/>
        </w:rPr>
        <w:t>　　●各项存款较快增长，下半年增速有所回落</w:t>
      </w:r>
      <w:r>
        <w:rPr>
          <w:rFonts w:hint="eastAsia"/>
        </w:rPr>
        <w:br/>
      </w:r>
      <w:r>
        <w:rPr>
          <w:rFonts w:hint="eastAsia"/>
        </w:rPr>
        <w:t>　　○全市人民币存款（亿元），新增（亿元），增长％，比全省高（百分点）</w:t>
      </w:r>
      <w:r>
        <w:rPr>
          <w:rFonts w:hint="eastAsia"/>
        </w:rPr>
        <w:br/>
      </w:r>
      <w:r>
        <w:rPr>
          <w:rFonts w:hint="eastAsia"/>
        </w:rPr>
        <w:t>　　○下半年全市储蓄同比少增（亿元）</w:t>
      </w:r>
      <w:r>
        <w:rPr>
          <w:rFonts w:hint="eastAsia"/>
        </w:rPr>
        <w:br/>
      </w:r>
      <w:r>
        <w:rPr>
          <w:rFonts w:hint="eastAsia"/>
        </w:rPr>
        <w:t>　　○第四季度储户股票和基金资产占比％，同比提高（百分点）</w:t>
      </w:r>
      <w:r>
        <w:rPr>
          <w:rFonts w:hint="eastAsia"/>
        </w:rPr>
        <w:br/>
      </w:r>
      <w:r>
        <w:rPr>
          <w:rFonts w:hint="eastAsia"/>
        </w:rPr>
        <w:t>　　●贷款增长持续加快。投向结构总体较合理</w:t>
      </w:r>
      <w:r>
        <w:rPr>
          <w:rFonts w:hint="eastAsia"/>
        </w:rPr>
        <w:br/>
      </w:r>
      <w:r>
        <w:rPr>
          <w:rFonts w:hint="eastAsia"/>
        </w:rPr>
        <w:t>　　○全市人民币贷款（亿元），新增（亿元），比上年多增（亿元）</w:t>
      </w:r>
      <w:r>
        <w:rPr>
          <w:rFonts w:hint="eastAsia"/>
        </w:rPr>
        <w:br/>
      </w:r>
      <w:r>
        <w:rPr>
          <w:rFonts w:hint="eastAsia"/>
        </w:rPr>
        <w:t>　　○增量在省内稳居第三，比绍兴市多增（亿元）；增幅％，比全省高（百分点）</w:t>
      </w:r>
      <w:r>
        <w:rPr>
          <w:rFonts w:hint="eastAsia"/>
        </w:rPr>
        <w:br/>
      </w:r>
      <w:r>
        <w:rPr>
          <w:rFonts w:hint="eastAsia"/>
        </w:rPr>
        <w:t>　　○制造业贷款新增（亿元），占全部新增贷款的％，比年初余额比重提高（百分点）</w:t>
      </w:r>
      <w:r>
        <w:rPr>
          <w:rFonts w:hint="eastAsia"/>
        </w:rPr>
        <w:br/>
      </w:r>
      <w:r>
        <w:rPr>
          <w:rFonts w:hint="eastAsia"/>
        </w:rPr>
        <w:t>　　○中小企业新增贷款增加（亿元）</w:t>
      </w:r>
      <w:r>
        <w:rPr>
          <w:rFonts w:hint="eastAsia"/>
        </w:rPr>
        <w:br/>
      </w:r>
      <w:r>
        <w:rPr>
          <w:rFonts w:hint="eastAsia"/>
        </w:rPr>
        <w:t>　　○各项对私信贷增加（亿元），占％，增幅％</w:t>
      </w:r>
      <w:r>
        <w:rPr>
          <w:rFonts w:hint="eastAsia"/>
        </w:rPr>
        <w:br/>
      </w:r>
      <w:r>
        <w:rPr>
          <w:rFonts w:hint="eastAsia"/>
        </w:rPr>
        <w:t>　　●外汇存款持续下降。贸易融资贷款增加</w:t>
      </w:r>
      <w:r>
        <w:rPr>
          <w:rFonts w:hint="eastAsia"/>
        </w:rPr>
        <w:br/>
      </w:r>
      <w:r>
        <w:rPr>
          <w:rFonts w:hint="eastAsia"/>
        </w:rPr>
        <w:t>　　○全市外汇存款余额（亿元），比年初（亿元），</w:t>
      </w:r>
      <w:r>
        <w:rPr>
          <w:rFonts w:hint="eastAsia"/>
        </w:rPr>
        <w:br/>
      </w:r>
      <w:r>
        <w:rPr>
          <w:rFonts w:hint="eastAsia"/>
        </w:rPr>
        <w:t>　　○外汇储蓄存款减少（亿元），降幅％</w:t>
      </w:r>
      <w:r>
        <w:rPr>
          <w:rFonts w:hint="eastAsia"/>
        </w:rPr>
        <w:br/>
      </w:r>
      <w:r>
        <w:rPr>
          <w:rFonts w:hint="eastAsia"/>
        </w:rPr>
        <w:t>　　○全市年末外汇贷款余额（亿元），比年初增加（亿元）</w:t>
      </w:r>
      <w:r>
        <w:rPr>
          <w:rFonts w:hint="eastAsia"/>
        </w:rPr>
        <w:br/>
      </w:r>
      <w:r>
        <w:rPr>
          <w:rFonts w:hint="eastAsia"/>
        </w:rPr>
        <w:t>　　○一般外汇贷款减少（亿美元），进出口贸易融资增加（亿美元）</w:t>
      </w:r>
      <w:r>
        <w:rPr>
          <w:rFonts w:hint="eastAsia"/>
        </w:rPr>
        <w:br/>
      </w:r>
      <w:r>
        <w:rPr>
          <w:rFonts w:hint="eastAsia"/>
        </w:rPr>
        <w:t>　　●信贷收支增长原因和总体判断</w:t>
      </w:r>
      <w:r>
        <w:rPr>
          <w:rFonts w:hint="eastAsia"/>
        </w:rPr>
        <w:br/>
      </w:r>
      <w:r>
        <w:rPr>
          <w:rFonts w:hint="eastAsia"/>
        </w:rPr>
        <w:t>　　○全市银行结售汇顺差（亿美元），增长％</w:t>
      </w:r>
      <w:r>
        <w:rPr>
          <w:rFonts w:hint="eastAsia"/>
        </w:rPr>
        <w:br/>
      </w:r>
      <w:r>
        <w:rPr>
          <w:rFonts w:hint="eastAsia"/>
        </w:rPr>
        <w:t>　　○银行贷款发放的平均利率水平由2005年的％下降到％</w:t>
      </w:r>
      <w:r>
        <w:rPr>
          <w:rFonts w:hint="eastAsia"/>
        </w:rPr>
        <w:br/>
      </w:r>
      <w:r>
        <w:rPr>
          <w:rFonts w:hint="eastAsia"/>
        </w:rPr>
        <w:t>　　●证券市场</w:t>
      </w:r>
      <w:r>
        <w:rPr>
          <w:rFonts w:hint="eastAsia"/>
        </w:rPr>
        <w:br/>
      </w:r>
      <w:r>
        <w:rPr>
          <w:rFonts w:hint="eastAsia"/>
        </w:rPr>
        <w:t>　　○全市证券资金开户数（万户），实际交易户数（万户），新增（万户）</w:t>
      </w:r>
      <w:r>
        <w:rPr>
          <w:rFonts w:hint="eastAsia"/>
        </w:rPr>
        <w:br/>
      </w:r>
      <w:r>
        <w:rPr>
          <w:rFonts w:hint="eastAsia"/>
        </w:rPr>
        <w:t>　　○全年证券交易额（亿元），比上年增长（倍）</w:t>
      </w:r>
      <w:r>
        <w:rPr>
          <w:rFonts w:hint="eastAsia"/>
        </w:rPr>
        <w:br/>
      </w:r>
      <w:r>
        <w:rPr>
          <w:rFonts w:hint="eastAsia"/>
        </w:rPr>
        <w:t>　　○A股交易额（亿元），比上年增加（亿元）</w:t>
      </w:r>
      <w:r>
        <w:rPr>
          <w:rFonts w:hint="eastAsia"/>
        </w:rPr>
        <w:br/>
      </w:r>
      <w:r>
        <w:rPr>
          <w:rFonts w:hint="eastAsia"/>
        </w:rPr>
        <w:t>　　○商业银行代理销售基金（亿元）</w:t>
      </w:r>
      <w:r>
        <w:rPr>
          <w:rFonts w:hint="eastAsia"/>
        </w:rPr>
        <w:br/>
      </w:r>
      <w:r>
        <w:rPr>
          <w:rFonts w:hint="eastAsia"/>
        </w:rPr>
        <w:t>　　○证券公司销售基金（亿元）</w:t>
      </w:r>
      <w:r>
        <w:rPr>
          <w:rFonts w:hint="eastAsia"/>
        </w:rPr>
        <w:br/>
      </w:r>
      <w:r>
        <w:rPr>
          <w:rFonts w:hint="eastAsia"/>
        </w:rPr>
        <w:t>　　○合计基金销售（亿元），比上年增加（亿元）</w:t>
      </w:r>
      <w:r>
        <w:rPr>
          <w:rFonts w:hint="eastAsia"/>
        </w:rPr>
        <w:br/>
      </w:r>
      <w:r>
        <w:rPr>
          <w:rFonts w:hint="eastAsia"/>
        </w:rPr>
        <w:t>　　●保险市场：稳步发展，风险保障效用突出</w:t>
      </w:r>
      <w:r>
        <w:rPr>
          <w:rFonts w:hint="eastAsia"/>
        </w:rPr>
        <w:br/>
      </w:r>
      <w:r>
        <w:rPr>
          <w:rFonts w:hint="eastAsia"/>
        </w:rPr>
        <w:t>　　○全年保险业保费收入（亿元），增长％，比上年提高（百分点）</w:t>
      </w:r>
      <w:r>
        <w:rPr>
          <w:rFonts w:hint="eastAsia"/>
        </w:rPr>
        <w:br/>
      </w:r>
      <w:r>
        <w:rPr>
          <w:rFonts w:hint="eastAsia"/>
        </w:rPr>
        <w:t>　　○财产险保费收入（亿元），增长％</w:t>
      </w:r>
      <w:r>
        <w:rPr>
          <w:rFonts w:hint="eastAsia"/>
        </w:rPr>
        <w:br/>
      </w:r>
      <w:r>
        <w:rPr>
          <w:rFonts w:hint="eastAsia"/>
        </w:rPr>
        <w:t>　　○人身险保费收入（亿元），增长％</w:t>
      </w:r>
      <w:r>
        <w:rPr>
          <w:rFonts w:hint="eastAsia"/>
        </w:rPr>
        <w:br/>
      </w:r>
      <w:r>
        <w:rPr>
          <w:rFonts w:hint="eastAsia"/>
        </w:rPr>
        <w:t>　　○2006年”桑美”台风赔款（亿元）</w:t>
      </w:r>
      <w:r>
        <w:rPr>
          <w:rFonts w:hint="eastAsia"/>
        </w:rPr>
        <w:br/>
      </w:r>
      <w:r>
        <w:rPr>
          <w:rFonts w:hint="eastAsia"/>
        </w:rPr>
        <w:t>　　●外汇市场：收支不平衡，顺差进一步扩大</w:t>
      </w:r>
      <w:r>
        <w:rPr>
          <w:rFonts w:hint="eastAsia"/>
        </w:rPr>
        <w:br/>
      </w:r>
      <w:r>
        <w:rPr>
          <w:rFonts w:hint="eastAsia"/>
        </w:rPr>
        <w:t>　　○全市外汇收入（亿美元），增长％</w:t>
      </w:r>
      <w:r>
        <w:rPr>
          <w:rFonts w:hint="eastAsia"/>
        </w:rPr>
        <w:br/>
      </w:r>
      <w:r>
        <w:rPr>
          <w:rFonts w:hint="eastAsia"/>
        </w:rPr>
        <w:t>　　○外汇支出（亿元），同比增长％</w:t>
      </w:r>
      <w:r>
        <w:rPr>
          <w:rFonts w:hint="eastAsia"/>
        </w:rPr>
        <w:br/>
      </w:r>
      <w:r>
        <w:rPr>
          <w:rFonts w:hint="eastAsia"/>
        </w:rPr>
        <w:t>　　○外汇收支顺差（亿元），增长％</w:t>
      </w:r>
      <w:r>
        <w:rPr>
          <w:rFonts w:hint="eastAsia"/>
        </w:rPr>
        <w:br/>
      </w:r>
      <w:r>
        <w:rPr>
          <w:rFonts w:hint="eastAsia"/>
        </w:rPr>
        <w:t>　　●票据市场：增幅下调，竞争向有序化发展</w:t>
      </w:r>
      <w:r>
        <w:rPr>
          <w:rFonts w:hint="eastAsia"/>
        </w:rPr>
        <w:br/>
      </w:r>
      <w:r>
        <w:rPr>
          <w:rFonts w:hint="eastAsia"/>
        </w:rPr>
        <w:t>　　○全市银行承兑汇票余额（亿元），增长％，比上年下调（百分点）</w:t>
      </w:r>
      <w:r>
        <w:rPr>
          <w:rFonts w:hint="eastAsia"/>
        </w:rPr>
        <w:br/>
      </w:r>
      <w:r>
        <w:rPr>
          <w:rFonts w:hint="eastAsia"/>
        </w:rPr>
        <w:t>　　○票据贴现余额（亿元），增长％，比上年下调（百分点）</w:t>
      </w:r>
      <w:r>
        <w:rPr>
          <w:rFonts w:hint="eastAsia"/>
        </w:rPr>
        <w:br/>
      </w:r>
      <w:r>
        <w:rPr>
          <w:rFonts w:hint="eastAsia"/>
        </w:rPr>
        <w:t>　　○本地贴现业务与承兑业务的比值比上年提高（百分点）</w:t>
      </w:r>
      <w:r>
        <w:rPr>
          <w:rFonts w:hint="eastAsia"/>
        </w:rPr>
        <w:br/>
      </w:r>
      <w:r>
        <w:rPr>
          <w:rFonts w:hint="eastAsia"/>
        </w:rPr>
        <w:t>　　●民间借贷市场：利率下行，存在局部隐患</w:t>
      </w:r>
      <w:r>
        <w:rPr>
          <w:rFonts w:hint="eastAsia"/>
        </w:rPr>
        <w:br/>
      </w:r>
      <w:r>
        <w:rPr>
          <w:rFonts w:hint="eastAsia"/>
        </w:rPr>
        <w:t>　　○全年加权平均月利率‰，比上年低（千分点）</w:t>
      </w:r>
      <w:r>
        <w:rPr>
          <w:rFonts w:hint="eastAsia"/>
        </w:rPr>
        <w:br/>
      </w:r>
      <w:r>
        <w:rPr>
          <w:rFonts w:hint="eastAsia"/>
        </w:rPr>
        <w:t>　　○大量涌现了担保公司的短期借贷行为</w:t>
      </w:r>
      <w:r>
        <w:rPr>
          <w:rFonts w:hint="eastAsia"/>
        </w:rPr>
        <w:br/>
      </w:r>
      <w:r>
        <w:rPr>
          <w:rFonts w:hint="eastAsia"/>
        </w:rPr>
        <w:t>　　●信贷增长的经济效益和投放结构</w:t>
      </w:r>
      <w:r>
        <w:rPr>
          <w:rFonts w:hint="eastAsia"/>
        </w:rPr>
        <w:br/>
      </w:r>
      <w:r>
        <w:rPr>
          <w:rFonts w:hint="eastAsia"/>
        </w:rPr>
        <w:t>　　○电器行业信贷增加（亿元）</w:t>
      </w:r>
      <w:r>
        <w:rPr>
          <w:rFonts w:hint="eastAsia"/>
        </w:rPr>
        <w:br/>
      </w:r>
      <w:r>
        <w:rPr>
          <w:rFonts w:hint="eastAsia"/>
        </w:rPr>
        <w:t>　　○鞋革行业增加（亿元）</w:t>
      </w:r>
      <w:r>
        <w:rPr>
          <w:rFonts w:hint="eastAsia"/>
        </w:rPr>
        <w:br/>
      </w:r>
      <w:r>
        <w:rPr>
          <w:rFonts w:hint="eastAsia"/>
        </w:rPr>
        <w:t>　　○服装行业增加（亿元）</w:t>
      </w:r>
      <w:r>
        <w:rPr>
          <w:rFonts w:hint="eastAsia"/>
        </w:rPr>
        <w:br/>
      </w:r>
      <w:r>
        <w:rPr>
          <w:rFonts w:hint="eastAsia"/>
        </w:rPr>
        <w:t>　　○汽摩配行业增加（亿元）</w:t>
      </w:r>
      <w:r>
        <w:rPr>
          <w:rFonts w:hint="eastAsia"/>
        </w:rPr>
        <w:br/>
      </w:r>
      <w:r>
        <w:rPr>
          <w:rFonts w:hint="eastAsia"/>
        </w:rPr>
        <w:t>　　○四行业合计（亿元），占全部制造业贷款％</w:t>
      </w:r>
      <w:r>
        <w:rPr>
          <w:rFonts w:hint="eastAsia"/>
        </w:rPr>
        <w:br/>
      </w:r>
      <w:r>
        <w:rPr>
          <w:rFonts w:hint="eastAsia"/>
        </w:rPr>
        <w:t>　　●信贷增长中需要关注的风险隐患</w:t>
      </w:r>
      <w:r>
        <w:rPr>
          <w:rFonts w:hint="eastAsia"/>
        </w:rPr>
        <w:br/>
      </w:r>
      <w:r>
        <w:rPr>
          <w:rFonts w:hint="eastAsia"/>
        </w:rPr>
        <w:t>　　○银行实现帐面利润（亿元），资产利润率％</w:t>
      </w:r>
      <w:r>
        <w:rPr>
          <w:rFonts w:hint="eastAsia"/>
        </w:rPr>
        <w:br/>
      </w:r>
      <w:r>
        <w:rPr>
          <w:rFonts w:hint="eastAsia"/>
        </w:rPr>
        <w:t>　　○年末不良资产（亿元），不良率％</w:t>
      </w:r>
      <w:r>
        <w:rPr>
          <w:rFonts w:hint="eastAsia"/>
        </w:rPr>
        <w:br/>
      </w:r>
      <w:r>
        <w:rPr>
          <w:rFonts w:hint="eastAsia"/>
        </w:rPr>
        <w:t>　　○流入股市的个人信贷资金（亿元）</w:t>
      </w:r>
      <w:r>
        <w:rPr>
          <w:rFonts w:hint="eastAsia"/>
        </w:rPr>
        <w:br/>
      </w:r>
      <w:r>
        <w:rPr>
          <w:rFonts w:hint="eastAsia"/>
        </w:rPr>
        <w:t>　　●人民币升值对外向型经济的影响</w:t>
      </w:r>
      <w:r>
        <w:rPr>
          <w:rFonts w:hint="eastAsia"/>
        </w:rPr>
        <w:br/>
      </w:r>
      <w:r>
        <w:rPr>
          <w:rFonts w:hint="eastAsia"/>
        </w:rPr>
        <w:t>　　○引起国际收支顺差和结售汇顺差扩大</w:t>
      </w:r>
      <w:r>
        <w:rPr>
          <w:rFonts w:hint="eastAsia"/>
        </w:rPr>
        <w:br/>
      </w:r>
      <w:r>
        <w:rPr>
          <w:rFonts w:hint="eastAsia"/>
        </w:rPr>
        <w:t>　　○国内流动性过剩和信贷加速增长</w:t>
      </w:r>
      <w:r>
        <w:rPr>
          <w:rFonts w:hint="eastAsia"/>
        </w:rPr>
        <w:br/>
      </w:r>
      <w:r>
        <w:rPr>
          <w:rFonts w:hint="eastAsia"/>
        </w:rPr>
        <w:t>　　○资产量估和股市、房市上行</w:t>
      </w:r>
      <w:r>
        <w:rPr>
          <w:rFonts w:hint="eastAsia"/>
        </w:rPr>
        <w:br/>
      </w:r>
      <w:r>
        <w:rPr>
          <w:rFonts w:hint="eastAsia"/>
        </w:rPr>
        <w:t>　　●预测与建议</w:t>
      </w:r>
      <w:r>
        <w:rPr>
          <w:rFonts w:hint="eastAsia"/>
        </w:rPr>
        <w:br/>
      </w:r>
      <w:r>
        <w:rPr>
          <w:rFonts w:hint="eastAsia"/>
        </w:rPr>
        <w:t>　　○2007年国家继续实行稳健的货币政策</w:t>
      </w:r>
      <w:r>
        <w:rPr>
          <w:rFonts w:hint="eastAsia"/>
        </w:rPr>
        <w:br/>
      </w:r>
      <w:r>
        <w:rPr>
          <w:rFonts w:hint="eastAsia"/>
        </w:rPr>
        <w:t>　　○银行存贷款增量会双双突破（亿元）</w:t>
      </w:r>
      <w:r>
        <w:rPr>
          <w:rFonts w:hint="eastAsia"/>
        </w:rPr>
        <w:br/>
      </w:r>
      <w:r>
        <w:rPr>
          <w:rFonts w:hint="eastAsia"/>
        </w:rPr>
        <w:t>　　○国际收入和结汇有％增幅</w:t>
      </w:r>
      <w:r>
        <w:rPr>
          <w:rFonts w:hint="eastAsia"/>
        </w:rPr>
        <w:br/>
      </w:r>
      <w:r>
        <w:rPr>
          <w:rFonts w:hint="eastAsia"/>
        </w:rPr>
        <w:t>　　○当前的宏观形势和货币政策环境对温州总体上比较有利</w:t>
      </w:r>
      <w:r>
        <w:rPr>
          <w:rFonts w:hint="eastAsia"/>
        </w:rPr>
        <w:br/>
      </w:r>
      <w:r>
        <w:rPr>
          <w:rFonts w:hint="eastAsia"/>
        </w:rPr>
        <w:t>　　○调整结构，消化和控制发展中的不健康因素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115f208ba4c2d" w:history="1">
        <w:r>
          <w:rPr>
            <w:rStyle w:val="Hyperlink"/>
          </w:rPr>
          <w:t>二00六年温州市金融发展研究年度报告</w:t>
        </w:r>
      </w:hyperlink>
      <w:r>
        <w:rPr>
          <w:rFonts w:hint="eastAsia"/>
        </w:rPr>
        <w:t>》正文</w:t>
      </w:r>
      <w:r>
        <w:rPr>
          <w:rFonts w:hint="eastAsia"/>
        </w:rPr>
        <w:br/>
      </w:r>
      <w:r>
        <w:rPr>
          <w:rFonts w:hint="eastAsia"/>
        </w:rPr>
        <w:t>　　第1篇 发展分析</w:t>
      </w:r>
      <w:r>
        <w:rPr>
          <w:rFonts w:hint="eastAsia"/>
        </w:rPr>
        <w:br/>
      </w:r>
      <w:r>
        <w:rPr>
          <w:rFonts w:hint="eastAsia"/>
        </w:rPr>
        <w:t>　　第1章 温州模式下银行业创新实践及发展趋势研究</w:t>
      </w:r>
      <w:r>
        <w:rPr>
          <w:rFonts w:hint="eastAsia"/>
        </w:rPr>
        <w:br/>
      </w:r>
      <w:r>
        <w:rPr>
          <w:rFonts w:hint="eastAsia"/>
        </w:rPr>
        <w:t>　　第2篇 问题分析</w:t>
      </w:r>
      <w:r>
        <w:rPr>
          <w:rFonts w:hint="eastAsia"/>
        </w:rPr>
        <w:br/>
      </w:r>
      <w:r>
        <w:rPr>
          <w:rFonts w:hint="eastAsia"/>
        </w:rPr>
        <w:t>　　第1章 金融抑制下的“温州经济衰退”现象</w:t>
      </w:r>
      <w:r>
        <w:rPr>
          <w:rFonts w:hint="eastAsia"/>
        </w:rPr>
        <w:br/>
      </w:r>
      <w:r>
        <w:rPr>
          <w:rFonts w:hint="eastAsia"/>
        </w:rPr>
        <w:t>　　第3篇 经营方略</w:t>
      </w:r>
      <w:r>
        <w:rPr>
          <w:rFonts w:hint="eastAsia"/>
        </w:rPr>
        <w:br/>
      </w:r>
      <w:r>
        <w:rPr>
          <w:rFonts w:hint="eastAsia"/>
        </w:rPr>
        <w:t>　　第1章 如何防范商业银行的经营风险</w:t>
      </w:r>
      <w:r>
        <w:rPr>
          <w:rFonts w:hint="eastAsia"/>
        </w:rPr>
        <w:br/>
      </w:r>
      <w:r>
        <w:rPr>
          <w:rFonts w:hint="eastAsia"/>
        </w:rPr>
        <w:t>　　第4篇 投资分析</w:t>
      </w:r>
      <w:r>
        <w:rPr>
          <w:rFonts w:hint="eastAsia"/>
        </w:rPr>
        <w:br/>
      </w:r>
      <w:r>
        <w:rPr>
          <w:rFonts w:hint="eastAsia"/>
        </w:rPr>
        <w:t>　　第1章 温州新建民营银行的优势</w:t>
      </w:r>
      <w:r>
        <w:rPr>
          <w:rFonts w:hint="eastAsia"/>
        </w:rPr>
        <w:br/>
      </w:r>
      <w:r>
        <w:rPr>
          <w:rFonts w:hint="eastAsia"/>
        </w:rPr>
        <w:t>　　第5篇 模式与机制</w:t>
      </w:r>
      <w:r>
        <w:rPr>
          <w:rFonts w:hint="eastAsia"/>
        </w:rPr>
        <w:br/>
      </w:r>
      <w:r>
        <w:rPr>
          <w:rFonts w:hint="eastAsia"/>
        </w:rPr>
        <w:t>　　第1章 温州金融担保新模式</w:t>
      </w:r>
      <w:r>
        <w:rPr>
          <w:rFonts w:hint="eastAsia"/>
        </w:rPr>
        <w:br/>
      </w:r>
      <w:r>
        <w:rPr>
          <w:rFonts w:hint="eastAsia"/>
        </w:rPr>
        <w:t>　　第6篇 环境分析</w:t>
      </w:r>
      <w:r>
        <w:rPr>
          <w:rFonts w:hint="eastAsia"/>
        </w:rPr>
        <w:br/>
      </w:r>
      <w:r>
        <w:rPr>
          <w:rFonts w:hint="eastAsia"/>
        </w:rPr>
        <w:t>　　第1章 温州金融生态环境与资金外流现象</w:t>
      </w:r>
      <w:r>
        <w:rPr>
          <w:rFonts w:hint="eastAsia"/>
        </w:rPr>
        <w:br/>
      </w:r>
      <w:r>
        <w:rPr>
          <w:rFonts w:hint="eastAsia"/>
        </w:rPr>
        <w:t>　　第7篇 影响力分析</w:t>
      </w:r>
      <w:r>
        <w:rPr>
          <w:rFonts w:hint="eastAsia"/>
        </w:rPr>
        <w:br/>
      </w:r>
      <w:r>
        <w:rPr>
          <w:rFonts w:hint="eastAsia"/>
        </w:rPr>
        <w:t>　　第1章 温州民间流动性资本对银行信贷影响研究</w:t>
      </w:r>
      <w:r>
        <w:rPr>
          <w:rFonts w:hint="eastAsia"/>
        </w:rPr>
        <w:br/>
      </w:r>
      <w:r>
        <w:rPr>
          <w:rFonts w:hint="eastAsia"/>
        </w:rPr>
        <w:t>　　第8篇 链式分析</w:t>
      </w:r>
      <w:r>
        <w:rPr>
          <w:rFonts w:hint="eastAsia"/>
        </w:rPr>
        <w:br/>
      </w:r>
      <w:r>
        <w:rPr>
          <w:rFonts w:hint="eastAsia"/>
        </w:rPr>
        <w:t>　　第1章 温州民间金融的利用及启示</w:t>
      </w:r>
      <w:r>
        <w:rPr>
          <w:rFonts w:hint="eastAsia"/>
        </w:rPr>
        <w:br/>
      </w:r>
      <w:r>
        <w:rPr>
          <w:rFonts w:hint="eastAsia"/>
        </w:rPr>
        <w:t>　　第2章 温州民间信用与我国金融体制改革</w:t>
      </w:r>
      <w:r>
        <w:rPr>
          <w:rFonts w:hint="eastAsia"/>
        </w:rPr>
        <w:br/>
      </w:r>
      <w:r>
        <w:rPr>
          <w:rFonts w:hint="eastAsia"/>
        </w:rPr>
        <w:t>　　第9篇 实证研究</w:t>
      </w:r>
      <w:r>
        <w:rPr>
          <w:rFonts w:hint="eastAsia"/>
        </w:rPr>
        <w:br/>
      </w:r>
      <w:r>
        <w:rPr>
          <w:rFonts w:hint="eastAsia"/>
        </w:rPr>
        <w:t>　　第1章 [中.智.林.]“温州炒房团”与我国金融制度变迁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115f208ba4c2d" w:history="1">
        <w:r>
          <w:rPr>
            <w:rStyle w:val="Hyperlink"/>
          </w:rPr>
          <w:t>二00六年温州市金融发展研究年度报告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115f208ba4c2d" w:history="1">
        <w:r>
          <w:rPr>
            <w:rStyle w:val="Hyperlink"/>
          </w:rPr>
          <w:t>https://www.20087.com/2007-05/R_er00liunianwenzhoushijinrongfazhanyaBaoGao.html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f08ad339b49d4" w:history="1">
      <w:r>
        <w:rPr>
          <w:rStyle w:val="Hyperlink"/>
        </w:rPr>
        <w:t>二00六年温州市金融发展研究年度报告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er00liunianwenzhoushijinrongfazhanyaBaoGao.html" TargetMode="External" Id="Re3d115f208b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er00liunianwenzhoushijinrongfazhanyaBaoGao.html" TargetMode="External" Id="Rd5df08ad339b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2007-05-15T07:05:00Z</dcterms:created>
  <dcterms:modified xsi:type="dcterms:W3CDTF">2007-05-15T08:05:00Z</dcterms:modified>
  <dc:subject>二00六年温州市金融发展研究年度报告</dc:subject>
  <dc:title>二00六年温州市金融发展研究年度报告</dc:title>
  <cp:keywords>二00六年温州市金融发展研究年度报告</cp:keywords>
  <dc:description>二00六年温州市金融发展研究年度报告</dc:description>
</cp:coreProperties>
</file>