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c6699eef245d3" w:history="1">
              <w:r>
                <w:rPr>
                  <w:rStyle w:val="Hyperlink"/>
                </w:rPr>
                <w:t>房地产开发投资风险研究 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c6699eef245d3" w:history="1">
              <w:r>
                <w:rPr>
                  <w:rStyle w:val="Hyperlink"/>
                </w:rPr>
                <w:t>房地产开发投资风险研究 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3c6699eef245d3" w:history="1">
                <w:r>
                  <w:rPr>
                    <w:rStyle w:val="Hyperlink"/>
                  </w:rPr>
                  <w:t>https://www.20087.com/2007-05/R_fangdichankaifatouzifengxianyanjiu20BaoGao.html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引言 9-</w:t>
      </w:r>
      <w:r>
        <w:rPr>
          <w:rFonts w:hint="eastAsia"/>
        </w:rPr>
        <w:br/>
      </w:r>
      <w:r>
        <w:rPr>
          <w:rFonts w:hint="eastAsia"/>
        </w:rPr>
        <w:t>第2章 房地产投资风险的概念、特征与投资环境分析 17-</w:t>
      </w:r>
      <w:r>
        <w:rPr>
          <w:rFonts w:hint="eastAsia"/>
        </w:rPr>
        <w:br/>
      </w:r>
      <w:r>
        <w:rPr>
          <w:rFonts w:hint="eastAsia"/>
        </w:rPr>
        <w:t>　　2.1 房地产投资风险研究 17-</w:t>
      </w:r>
      <w:r>
        <w:rPr>
          <w:rFonts w:hint="eastAsia"/>
        </w:rPr>
        <w:br/>
      </w:r>
      <w:r>
        <w:rPr>
          <w:rFonts w:hint="eastAsia"/>
        </w:rPr>
        <w:t>　　　　2.1.1 房地产投资风险的概念</w:t>
      </w:r>
      <w:r>
        <w:rPr>
          <w:rFonts w:hint="eastAsia"/>
        </w:rPr>
        <w:br/>
      </w:r>
      <w:r>
        <w:rPr>
          <w:rFonts w:hint="eastAsia"/>
        </w:rPr>
        <w:t>　　　　2.1.2 房地产投资风险的特征 17-</w:t>
      </w:r>
      <w:r>
        <w:rPr>
          <w:rFonts w:hint="eastAsia"/>
        </w:rPr>
        <w:br/>
      </w:r>
      <w:r>
        <w:rPr>
          <w:rFonts w:hint="eastAsia"/>
        </w:rPr>
        <w:t>　　　　2.1.3 房地产投资特点与投资风险之间的关系 18-</w:t>
      </w:r>
      <w:r>
        <w:rPr>
          <w:rFonts w:hint="eastAsia"/>
        </w:rPr>
        <w:br/>
      </w:r>
      <w:r>
        <w:rPr>
          <w:rFonts w:hint="eastAsia"/>
        </w:rPr>
        <w:t>　　2.2 房地产投资环境及其分析方法 19-</w:t>
      </w:r>
      <w:r>
        <w:rPr>
          <w:rFonts w:hint="eastAsia"/>
        </w:rPr>
        <w:br/>
      </w:r>
      <w:r>
        <w:rPr>
          <w:rFonts w:hint="eastAsia"/>
        </w:rPr>
        <w:t>　　　　2.2.1 投资环境概述 19-</w:t>
      </w:r>
      <w:r>
        <w:rPr>
          <w:rFonts w:hint="eastAsia"/>
        </w:rPr>
        <w:br/>
      </w:r>
      <w:r>
        <w:rPr>
          <w:rFonts w:hint="eastAsia"/>
        </w:rPr>
        <w:t>　　　　2.2.2 房地产投资环境分析的主要内容 20-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房地产投资风险分析 22-</w:t>
      </w:r>
      <w:r>
        <w:rPr>
          <w:rFonts w:hint="eastAsia"/>
        </w:rPr>
        <w:br/>
      </w:r>
      <w:r>
        <w:rPr>
          <w:rFonts w:hint="eastAsia"/>
        </w:rPr>
        <w:t>　　3.1 房地产投资风险的识别 22-</w:t>
      </w:r>
      <w:r>
        <w:rPr>
          <w:rFonts w:hint="eastAsia"/>
        </w:rPr>
        <w:br/>
      </w:r>
      <w:r>
        <w:rPr>
          <w:rFonts w:hint="eastAsia"/>
        </w:rPr>
        <w:t>　　　　3.1.1 房地产风险的识别过程 22-</w:t>
      </w:r>
      <w:r>
        <w:rPr>
          <w:rFonts w:hint="eastAsia"/>
        </w:rPr>
        <w:br/>
      </w:r>
      <w:r>
        <w:rPr>
          <w:rFonts w:hint="eastAsia"/>
        </w:rPr>
        <w:t>　　　　3.1.2 房地产风险识别的基本方法</w:t>
      </w:r>
      <w:r>
        <w:rPr>
          <w:rFonts w:hint="eastAsia"/>
        </w:rPr>
        <w:br/>
      </w:r>
      <w:r>
        <w:rPr>
          <w:rFonts w:hint="eastAsia"/>
        </w:rPr>
        <w:t>　　3.2 房地产投资风险评估[16] 23-</w:t>
      </w:r>
      <w:r>
        <w:rPr>
          <w:rFonts w:hint="eastAsia"/>
        </w:rPr>
        <w:br/>
      </w:r>
      <w:r>
        <w:rPr>
          <w:rFonts w:hint="eastAsia"/>
        </w:rPr>
        <w:t>　　　　3.2.1 客观估计</w:t>
      </w:r>
      <w:r>
        <w:rPr>
          <w:rFonts w:hint="eastAsia"/>
        </w:rPr>
        <w:br/>
      </w:r>
      <w:r>
        <w:rPr>
          <w:rFonts w:hint="eastAsia"/>
        </w:rPr>
        <w:t>　　　　3.2.2 主观估计</w:t>
      </w:r>
      <w:r>
        <w:rPr>
          <w:rFonts w:hint="eastAsia"/>
        </w:rPr>
        <w:br/>
      </w:r>
      <w:r>
        <w:rPr>
          <w:rFonts w:hint="eastAsia"/>
        </w:rPr>
        <w:t>　　　　3.2.3 敏感性分析 24-</w:t>
      </w:r>
      <w:r>
        <w:rPr>
          <w:rFonts w:hint="eastAsia"/>
        </w:rPr>
        <w:br/>
      </w:r>
      <w:r>
        <w:rPr>
          <w:rFonts w:hint="eastAsia"/>
        </w:rPr>
        <w:t>　　　　3.2.4 概率分析 25-</w:t>
      </w:r>
      <w:r>
        <w:rPr>
          <w:rFonts w:hint="eastAsia"/>
        </w:rPr>
        <w:br/>
      </w:r>
      <w:r>
        <w:rPr>
          <w:rFonts w:hint="eastAsia"/>
        </w:rPr>
        <w:t>　　　　3.2.5 盈亏平衡分析 27-</w:t>
      </w:r>
      <w:r>
        <w:rPr>
          <w:rFonts w:hint="eastAsia"/>
        </w:rPr>
        <w:br/>
      </w:r>
      <w:r>
        <w:rPr>
          <w:rFonts w:hint="eastAsia"/>
        </w:rPr>
        <w:t>　　3.3 房地产投资过程中的风险 30-</w:t>
      </w:r>
      <w:r>
        <w:rPr>
          <w:rFonts w:hint="eastAsia"/>
        </w:rPr>
        <w:br/>
      </w:r>
      <w:r>
        <w:rPr>
          <w:rFonts w:hint="eastAsia"/>
        </w:rPr>
        <w:t>　　　　3.3.1 投资决策阶段的风险 31-</w:t>
      </w:r>
      <w:r>
        <w:rPr>
          <w:rFonts w:hint="eastAsia"/>
        </w:rPr>
        <w:br/>
      </w:r>
      <w:r>
        <w:rPr>
          <w:rFonts w:hint="eastAsia"/>
        </w:rPr>
        <w:t>　　　　3.3.2 房地产项目上地获取阶段的风险 36-</w:t>
      </w:r>
      <w:r>
        <w:rPr>
          <w:rFonts w:hint="eastAsia"/>
        </w:rPr>
        <w:br/>
      </w:r>
      <w:r>
        <w:rPr>
          <w:rFonts w:hint="eastAsia"/>
        </w:rPr>
        <w:t>　　　　3.3.3 房地产项目建设阶段的风险 37-</w:t>
      </w:r>
      <w:r>
        <w:rPr>
          <w:rFonts w:hint="eastAsia"/>
        </w:rPr>
        <w:br/>
      </w:r>
      <w:r>
        <w:rPr>
          <w:rFonts w:hint="eastAsia"/>
        </w:rPr>
        <w:t>　　　　3.3.4 房地产项目租售阶段的风险 39-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泉景花园房地产开发投资风险实例 41-</w:t>
      </w:r>
      <w:r>
        <w:rPr>
          <w:rFonts w:hint="eastAsia"/>
        </w:rPr>
        <w:br/>
      </w:r>
      <w:r>
        <w:rPr>
          <w:rFonts w:hint="eastAsia"/>
        </w:rPr>
        <w:t>　　4.1 泉景花园房地产项目基本情况</w:t>
      </w:r>
      <w:r>
        <w:rPr>
          <w:rFonts w:hint="eastAsia"/>
        </w:rPr>
        <w:br/>
      </w:r>
      <w:r>
        <w:rPr>
          <w:rFonts w:hint="eastAsia"/>
        </w:rPr>
        <w:t>　　4.2 泉景花园房地产项目的内外部环境分析 41-</w:t>
      </w:r>
      <w:r>
        <w:rPr>
          <w:rFonts w:hint="eastAsia"/>
        </w:rPr>
        <w:br/>
      </w:r>
      <w:r>
        <w:rPr>
          <w:rFonts w:hint="eastAsia"/>
        </w:rPr>
        <w:t>　　　　4.2.1 内部环境分析—开发商背景介绍 41-</w:t>
      </w:r>
      <w:r>
        <w:rPr>
          <w:rFonts w:hint="eastAsia"/>
        </w:rPr>
        <w:br/>
      </w:r>
      <w:r>
        <w:rPr>
          <w:rFonts w:hint="eastAsia"/>
        </w:rPr>
        <w:t>　　　　4.2.2 外部环境分析—济南市房地产市场 42-</w:t>
      </w:r>
      <w:r>
        <w:rPr>
          <w:rFonts w:hint="eastAsia"/>
        </w:rPr>
        <w:br/>
      </w:r>
      <w:r>
        <w:rPr>
          <w:rFonts w:hint="eastAsia"/>
        </w:rPr>
        <w:t>　　4.3 泉景花园房地产项目的风险识别 43-</w:t>
      </w:r>
      <w:r>
        <w:rPr>
          <w:rFonts w:hint="eastAsia"/>
        </w:rPr>
        <w:br/>
      </w:r>
      <w:r>
        <w:rPr>
          <w:rFonts w:hint="eastAsia"/>
        </w:rPr>
        <w:t>　　　　4.3.1 泉景花园投资决策阶段的风险 44-</w:t>
      </w:r>
      <w:r>
        <w:rPr>
          <w:rFonts w:hint="eastAsia"/>
        </w:rPr>
        <w:br/>
      </w:r>
      <w:r>
        <w:rPr>
          <w:rFonts w:hint="eastAsia"/>
        </w:rPr>
        <w:t>　　　　4.3.2 泉景花园土地获取阶段的风险 45-</w:t>
      </w:r>
      <w:r>
        <w:rPr>
          <w:rFonts w:hint="eastAsia"/>
        </w:rPr>
        <w:br/>
      </w:r>
      <w:r>
        <w:rPr>
          <w:rFonts w:hint="eastAsia"/>
        </w:rPr>
        <w:t>　　　　4.3.3 泉景花园建设阶段的风险</w:t>
      </w:r>
      <w:r>
        <w:rPr>
          <w:rFonts w:hint="eastAsia"/>
        </w:rPr>
        <w:br/>
      </w:r>
      <w:r>
        <w:rPr>
          <w:rFonts w:hint="eastAsia"/>
        </w:rPr>
        <w:t>　　　　4.3.4 泉景花园租售阶段的风险 46-</w:t>
      </w:r>
      <w:r>
        <w:rPr>
          <w:rFonts w:hint="eastAsia"/>
        </w:rPr>
        <w:br/>
      </w:r>
      <w:r>
        <w:rPr>
          <w:rFonts w:hint="eastAsia"/>
        </w:rPr>
        <w:t>　　4.4 泉景花园房地产项目主要风险的估计与评价 47-</w:t>
      </w:r>
      <w:r>
        <w:rPr>
          <w:rFonts w:hint="eastAsia"/>
        </w:rPr>
        <w:br/>
      </w:r>
      <w:r>
        <w:rPr>
          <w:rFonts w:hint="eastAsia"/>
        </w:rPr>
        <w:t>　　　　4.4.1 投资阶段风险的风险评估 47-</w:t>
      </w:r>
      <w:r>
        <w:rPr>
          <w:rFonts w:hint="eastAsia"/>
        </w:rPr>
        <w:br/>
      </w:r>
      <w:r>
        <w:rPr>
          <w:rFonts w:hint="eastAsia"/>
        </w:rPr>
        <w:t>　　　　4.4.2 项目土地获取阶段风险评估</w:t>
      </w:r>
      <w:r>
        <w:rPr>
          <w:rFonts w:hint="eastAsia"/>
        </w:rPr>
        <w:br/>
      </w:r>
      <w:r>
        <w:rPr>
          <w:rFonts w:hint="eastAsia"/>
        </w:rPr>
        <w:t>　　　　4.4.3 项目建设阶段风险评估 50-</w:t>
      </w:r>
      <w:r>
        <w:rPr>
          <w:rFonts w:hint="eastAsia"/>
        </w:rPr>
        <w:br/>
      </w:r>
      <w:r>
        <w:rPr>
          <w:rFonts w:hint="eastAsia"/>
        </w:rPr>
        <w:t>　　　　4.4.4 项目租售阶段风险评估 51-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泉景花园房地产项目风险规划 57-</w:t>
      </w:r>
      <w:r>
        <w:rPr>
          <w:rFonts w:hint="eastAsia"/>
        </w:rPr>
        <w:br/>
      </w:r>
      <w:r>
        <w:rPr>
          <w:rFonts w:hint="eastAsia"/>
        </w:rPr>
        <w:t>　　5.1 房地产项目风险处置方法 57-</w:t>
      </w:r>
      <w:r>
        <w:rPr>
          <w:rFonts w:hint="eastAsia"/>
        </w:rPr>
        <w:br/>
      </w:r>
      <w:r>
        <w:rPr>
          <w:rFonts w:hint="eastAsia"/>
        </w:rPr>
        <w:t>　　5.2 项目土地获取阶段筹资风险的控制措施</w:t>
      </w:r>
      <w:r>
        <w:rPr>
          <w:rFonts w:hint="eastAsia"/>
        </w:rPr>
        <w:br/>
      </w:r>
      <w:r>
        <w:rPr>
          <w:rFonts w:hint="eastAsia"/>
        </w:rPr>
        <w:t>　　5.3 设计变更风险、设计方案不合理风险的控制措施 59-</w:t>
      </w:r>
      <w:r>
        <w:rPr>
          <w:rFonts w:hint="eastAsia"/>
        </w:rPr>
        <w:br/>
      </w:r>
      <w:r>
        <w:rPr>
          <w:rFonts w:hint="eastAsia"/>
        </w:rPr>
        <w:t>　　5.4 对工期拖延风险的控制措施</w:t>
      </w:r>
      <w:r>
        <w:rPr>
          <w:rFonts w:hint="eastAsia"/>
        </w:rPr>
        <w:br/>
      </w:r>
      <w:r>
        <w:rPr>
          <w:rFonts w:hint="eastAsia"/>
        </w:rPr>
        <w:t>　　5.5 对各种安全事故风险以及其它风险的控制措施 60-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中^智^林^－结论 63-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c6699eef245d3" w:history="1">
        <w:r>
          <w:rPr>
            <w:rStyle w:val="Hyperlink"/>
          </w:rPr>
          <w:t>房地产开发投资风险研究 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3c6699eef245d3" w:history="1">
        <w:r>
          <w:rPr>
            <w:rStyle w:val="Hyperlink"/>
          </w:rPr>
          <w:t>https://www.20087.com/2007-05/R_fangdichankaifatouzifengxianyanjiu20BaoGao.html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75841a025410e" w:history="1">
      <w:r>
        <w:rPr>
          <w:rStyle w:val="Hyperlink"/>
        </w:rPr>
        <w:t>房地产开发投资风险研究 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fangdichankaifatouzifengxianyanjiu20BaoGao.html" TargetMode="External" Id="Rcc3c6699eef2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fangdichankaifatouzifengxianyanjiu20BaoGao.html" TargetMode="External" Id="R9e675841a025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2007-05-17T01:12:00Z</dcterms:created>
  <dcterms:modified xsi:type="dcterms:W3CDTF">2007-05-17T02:12:00Z</dcterms:modified>
  <dc:subject>房地产开发投资风险研究 （2007）</dc:subject>
  <dc:title>房地产开发投资风险研究 （2007）</dc:title>
  <cp:keywords>房地产开发投资风险研究 （2007）</cp:keywords>
  <dc:description>房地产开发投资风险研究 （2007）</dc:description>
</cp:coreProperties>
</file>