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5f192b71a49e0" w:history="1">
              <w:r>
                <w:rPr>
                  <w:rStyle w:val="Hyperlink"/>
                </w:rPr>
                <w:t>2006年全球数据保护与恢复管理（DPRM）市场及2007-2011年分析预测报告（英文）</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5f192b71a49e0" w:history="1">
              <w:r>
                <w:rPr>
                  <w:rStyle w:val="Hyperlink"/>
                </w:rPr>
                <w:t>2006年全球数据保护与恢复管理（DPRM）市场及2007-2011年分析预测报告（英文）</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纸介＋电子版：16600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5f192b71a49e0" w:history="1">
                <w:r>
                  <w:rPr>
                    <w:rStyle w:val="Hyperlink"/>
                  </w:rPr>
                  <w:t>https://www.20087.com/2007-05/R_2006nianquanqiushujubaohuyuhuifuguanBaoGao.html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主要观点：</w:t>
      </w:r>
      <w:r>
        <w:rPr>
          <w:rFonts w:hint="eastAsia"/>
        </w:rPr>
        <w:br/>
      </w:r>
      <w:r>
        <w:rPr>
          <w:rFonts w:hint="eastAsia"/>
        </w:rPr>
        <w:t>　　《</w:t>
      </w:r>
      <w:hyperlink r:id="R7715f192b71a49e0" w:history="1">
        <w:r>
          <w:rPr>
            <w:rStyle w:val="Hyperlink"/>
          </w:rPr>
          <w:t>2006年全球数据保护与恢复管理（DPRM）市场及2007-2011年分析预测报告（英文）</w:t>
        </w:r>
      </w:hyperlink>
      <w:r>
        <w:rPr>
          <w:rFonts w:hint="eastAsia"/>
        </w:rPr>
        <w:t>》分析了2005-2006年全球数据保护与恢复管理（DPRM）市场的规模，并对2007-2011年的市场规模进行发预测。研究认为，2006年全球DPRM市场规模达到了5800万美元，根据预测，其市场规模到2011年将会达到2亿美元，5年期间的年度复合增长率（CAGR）达到28%。在监测、汇报和管理异构数据保护环境的背景中，DPRM正在越来越多的被企业用于处理应对压缩的服务水平协议（SLAs）、提高可靠性与性能、管理存储成本和应对承诺和公司治理的挑战。</w:t>
      </w:r>
      <w:r>
        <w:rPr>
          <w:rFonts w:hint="eastAsia"/>
        </w:rPr>
        <w:br/>
      </w:r>
      <w:r>
        <w:rPr>
          <w:rFonts w:hint="eastAsia"/>
        </w:rPr>
        <w:t>　　主要提出以下几点：</w:t>
      </w:r>
      <w:r>
        <w:rPr>
          <w:rFonts w:hint="eastAsia"/>
        </w:rPr>
        <w:br/>
      </w:r>
      <w:r>
        <w:rPr>
          <w:rFonts w:hint="eastAsia"/>
        </w:rPr>
        <w:t>　　尽管企业在寻求合并不同数据保护应用的号码，同时他们应用新的基于磁盘的解决方案。数据保护的传统方法正在用新的基于磁盘的数据保护技术进行加强，能够提供更高的可靠性、恢复和存储优化。这满足了对于监测、汇报和管理异构数据保护配置工具的需求。</w:t>
      </w:r>
      <w:r>
        <w:rPr>
          <w:rFonts w:hint="eastAsia"/>
        </w:rPr>
        <w:br/>
      </w:r>
      <w:r>
        <w:rPr>
          <w:rFonts w:hint="eastAsia"/>
        </w:rPr>
        <w:t>　　公司有关业务持续性与空难恢复的急切需求，通过业务与法律需求，正在使企业来建立保护与恢复政策。这些政策配置数据保护工具能够在一个日益提高的战略眼光下提供数据保护资产的文档化以及保护与恢复过程的证据。</w:t>
      </w:r>
      <w:r>
        <w:rPr>
          <w:rFonts w:hint="eastAsia"/>
        </w:rPr>
        <w:br/>
      </w:r>
      <w:r>
        <w:rPr>
          <w:rFonts w:hint="eastAsia"/>
        </w:rPr>
        <w:t>　　一、DRAM 市场概况</w:t>
      </w:r>
      <w:r>
        <w:rPr>
          <w:rFonts w:hint="eastAsia"/>
        </w:rPr>
        <w:br/>
      </w:r>
      <w:r>
        <w:rPr>
          <w:rFonts w:hint="eastAsia"/>
        </w:rPr>
        <w:t>　　二、DRAM应用案例分析</w:t>
      </w:r>
      <w:r>
        <w:rPr>
          <w:rFonts w:hint="eastAsia"/>
        </w:rPr>
        <w:br/>
      </w:r>
      <w:r>
        <w:rPr>
          <w:rFonts w:hint="eastAsia"/>
        </w:rPr>
        <w:t>　　三、产品需求主要影响因素</w:t>
      </w:r>
      <w:r>
        <w:rPr>
          <w:rFonts w:hint="eastAsia"/>
        </w:rPr>
        <w:br/>
      </w:r>
      <w:r>
        <w:rPr>
          <w:rFonts w:hint="eastAsia"/>
        </w:rPr>
        <w:t>　　四、主要企业及其产品市场概要</w:t>
      </w:r>
      <w:r>
        <w:rPr>
          <w:rFonts w:hint="eastAsia"/>
        </w:rPr>
        <w:br/>
      </w:r>
      <w:r>
        <w:rPr>
          <w:rFonts w:hint="eastAsia"/>
        </w:rPr>
        <w:t>　　五、未来趋势及展望</w:t>
      </w:r>
      <w:r>
        <w:rPr>
          <w:rFonts w:hint="eastAsia"/>
        </w:rPr>
        <w:br/>
      </w:r>
      <w:r>
        <w:rPr>
          <w:rFonts w:hint="eastAsia"/>
        </w:rPr>
        <w:t>　　5.1 主要影响因素及假设</w:t>
      </w:r>
      <w:r>
        <w:rPr>
          <w:rFonts w:hint="eastAsia"/>
        </w:rPr>
        <w:br/>
      </w:r>
      <w:r>
        <w:rPr>
          <w:rFonts w:hint="eastAsia"/>
        </w:rPr>
        <w:t>　　5.2 市场规模预测</w:t>
      </w:r>
      <w:r>
        <w:rPr>
          <w:rFonts w:hint="eastAsia"/>
        </w:rPr>
        <w:br/>
      </w:r>
      <w:r>
        <w:rPr>
          <w:rFonts w:hint="eastAsia"/>
        </w:rPr>
        <w:t>　　5.3 市场驱动因素分析</w:t>
      </w:r>
      <w:r>
        <w:rPr>
          <w:rFonts w:hint="eastAsia"/>
        </w:rPr>
        <w:br/>
      </w:r>
      <w:r>
        <w:rPr>
          <w:rFonts w:hint="eastAsia"/>
        </w:rPr>
        <w:t>　　5.4 市场阻碍因素分析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5f192b71a49e0" w:history="1">
        <w:r>
          <w:rPr>
            <w:rStyle w:val="Hyperlink"/>
          </w:rPr>
          <w:t>2006年全球数据保护与恢复管理（DPRM）市场及2007-2011年分析预测报告（英文）</w:t>
        </w:r>
      </w:hyperlink>
      <w:r>
        <w:rPr>
          <w:color w:val="C00000"/>
        </w:rPr>
        <w:t>》，报告编号：</w:t>
      </w:r>
      <w:r>
        <w:rPr>
          <w:rFonts w:hint="eastAsia"/>
          <w:color w:val="C00000"/>
        </w:rPr>
        <w:t>023A638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5f192b71a49e0" w:history="1">
        <w:r>
          <w:rPr>
            <w:rStyle w:val="Hyperlink"/>
          </w:rPr>
          <w:t>https://www.20087.com/2007-05/R_2006nianquanqiushujubaohuyuhuifuguanBaoGao.html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a2b7f84224272" w:history="1">
      <w:r>
        <w:rPr>
          <w:rStyle w:val="Hyperlink"/>
        </w:rPr>
        <w:t>2006年全球数据保护与恢复管理（DPRM）市场及2007-2011年分析预测报告（英文）</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quanqiushujubaohuyuhuifuguanBaoGao.html" TargetMode="External" Id="R7715f192b71a49e0" /></Relationships>
</file>

<file path=word/_rels/header2.xml.rels>&#65279;<?xml version="1.0" encoding="utf-8"?><Relationships xmlns="http://schemas.openxmlformats.org/package/2006/relationships"><Relationship Type="http://schemas.openxmlformats.org/officeDocument/2006/relationships/hyperlink" Target="https://www.20087.com/2007-05/R_2006nianquanqiushujubaohuyuhuifuguanBaoGao.html" TargetMode="External" Id="R8c2a2b7f8422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2007-05-30T03:59:00Z</dcterms:created>
  <dcterms:modified xsi:type="dcterms:W3CDTF">2007-05-30T04:59:00Z</dcterms:modified>
  <dc:subject>2006年全球数据保护与恢复管理（DPRM）市场及2007-2011年分析预测报告（英文）</dc:subject>
  <dc:title>2006年全球数据保护与恢复管理（DPRM）市场及2007-2011年分析预测报告（英文）</dc:title>
  <cp:keywords>2006年全球数据保护与恢复管理（DPRM）市场及2007-2011年分析预测报告（英文）</cp:keywords>
  <dc:description>2006年全球数据保护与恢复管理（DPRM）市场及2007-2011年分析预测报告（英文）</dc:description>
</cp:coreProperties>
</file>