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f9b2fcdda46f3" w:history="1">
              <w:r>
                <w:rPr>
                  <w:rStyle w:val="Hyperlink"/>
                </w:rPr>
                <w:t>2006-2007年度电机市场研究分析报告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f9b2fcdda46f3" w:history="1">
              <w:r>
                <w:rPr>
                  <w:rStyle w:val="Hyperlink"/>
                </w:rPr>
                <w:t>2006-2007年度电机市场研究分析报告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f9b2fcdda46f3" w:history="1">
                <w:r>
                  <w:rPr>
                    <w:rStyle w:val="Hyperlink"/>
                  </w:rPr>
                  <w:t>https://www.20087.com/2007-05/R_2006_2007niandudianjishichangyanjiufBaoGao.html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电机制造行业国际发展概况</w:t>
      </w:r>
      <w:r>
        <w:rPr>
          <w:rFonts w:hint="eastAsia"/>
        </w:rPr>
        <w:br/>
      </w:r>
      <w:r>
        <w:rPr>
          <w:rFonts w:hint="eastAsia"/>
        </w:rPr>
        <w:t>　　第一节 国际电机制造行业发展概况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主要国家电机制造市场概况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二、高油价运行对行业的影响</w:t>
      </w:r>
      <w:r>
        <w:rPr>
          <w:rFonts w:hint="eastAsia"/>
        </w:rPr>
        <w:br/>
      </w:r>
      <w:r>
        <w:rPr>
          <w:rFonts w:hint="eastAsia"/>
        </w:rPr>
        <w:t>　　　　三、国内经济形势发展分析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一、行业需求结构对比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产品生产成本分析（原材料、人工成本、制造费用等）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主要产品市场</w:t>
      </w:r>
      <w:r>
        <w:rPr>
          <w:rFonts w:hint="eastAsia"/>
        </w:rPr>
        <w:br/>
      </w:r>
      <w:r>
        <w:rPr>
          <w:rFonts w:hint="eastAsia"/>
        </w:rPr>
        <w:t>　　第一节 发电机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电动机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微电机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一、主要消费现状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一、主要消费现状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西南市场</w:t>
      </w:r>
      <w:r>
        <w:rPr>
          <w:rFonts w:hint="eastAsia"/>
        </w:rPr>
        <w:br/>
      </w:r>
      <w:r>
        <w:rPr>
          <w:rFonts w:hint="eastAsia"/>
        </w:rPr>
        <w:t>　　　　一、主要消费现状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典型城市分析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东方电气集团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上海电气集团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哈尔滨电站设备集团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广东建茂微电机厂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中外企业对比分析</w:t>
      </w:r>
      <w:r>
        <w:rPr>
          <w:rFonts w:hint="eastAsia"/>
        </w:rPr>
        <w:br/>
      </w:r>
      <w:r>
        <w:rPr>
          <w:rFonts w:hint="eastAsia"/>
        </w:rPr>
        <w:t>　　第六节 大中小型企业对比分析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主要产品竞争方式预测</w:t>
      </w:r>
      <w:r>
        <w:rPr>
          <w:rFonts w:hint="eastAsia"/>
        </w:rPr>
        <w:br/>
      </w:r>
      <w:r>
        <w:rPr>
          <w:rFonts w:hint="eastAsia"/>
        </w:rPr>
        <w:t>　　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中.智.林.：市场竞争策略建议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f9b2fcdda46f3" w:history="1">
        <w:r>
          <w:rPr>
            <w:rStyle w:val="Hyperlink"/>
          </w:rPr>
          <w:t>2006-2007年度电机市场研究分析报告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f9b2fcdda46f3" w:history="1">
        <w:r>
          <w:rPr>
            <w:rStyle w:val="Hyperlink"/>
          </w:rPr>
          <w:t>https://www.20087.com/2007-05/R_2006_2007niandudianjishichangyanjiufBaoGao.html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d1681ed564689" w:history="1">
      <w:r>
        <w:rPr>
          <w:rStyle w:val="Hyperlink"/>
        </w:rPr>
        <w:t>2006-2007年度电机市场研究分析报告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7niandudianjishichangyanjiufBaoGao.html" TargetMode="External" Id="Rfd6f9b2fcdda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7niandudianjishichangyanjiufBaoGao.html" TargetMode="External" Id="R273d1681ed5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2007-05-16T01:35:00Z</dcterms:created>
  <dcterms:modified xsi:type="dcterms:W3CDTF">2007-05-16T02:35:00Z</dcterms:modified>
  <dc:subject>2006-2007年度电机市场研究分析报告</dc:subject>
  <dc:title>2006-2007年度电机市场研究分析报告</dc:title>
  <cp:keywords>2006-2007年度电机市场研究分析报告</cp:keywords>
  <dc:description>2006-2007年度电机市场研究分析报告</dc:description>
</cp:coreProperties>
</file>