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10184ec2c4c6e" w:history="1">
              <w:r>
                <w:rPr>
                  <w:rStyle w:val="Hyperlink"/>
                </w:rPr>
                <w:t>2007年中国废弃资源和废旧材料回收加工行业研究及投资分析报告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10184ec2c4c6e" w:history="1">
              <w:r>
                <w:rPr>
                  <w:rStyle w:val="Hyperlink"/>
                </w:rPr>
                <w:t>2007年中国废弃资源和废旧材料回收加工行业研究及投资分析报告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10184ec2c4c6e" w:history="1">
                <w:r>
                  <w:rPr>
                    <w:rStyle w:val="Hyperlink"/>
                  </w:rPr>
                  <w:t>https://www.20087.com/2007-05/R_2007feiqiziyuanhefeijiucailiaohuisho795BaoGao.html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49910184ec2c4c6e" w:history="1">
        <w:r>
          <w:rPr>
            <w:rStyle w:val="Hyperlink"/>
          </w:rPr>
          <w:t>2007年中国废弃资源和废旧材料回收加工行业研究及投资分析报告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废弃资源和废旧材料回收行业界定及发展概述（行业界定、行业特征、发展历程）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废弃资源和废旧材料回收行业宏观环境及影响分析（经济环境、政策环境、上（下）游产业）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废弃资源和废旧材料回收行业国际市场分析（国际市场最新动向、发展趋势）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废弃资源和废旧材料回收行业国内市场分析（国内行业现状、最新动向、关联产业）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2003-2006年废弃资源和废旧材料回收行业规模状况分析（按总体、规模、所有制、地区）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2003-2006年废弃资源和废旧材料回收行业资产状况分析（按总体、规模、所有制、地区）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2003 -2006年废弃资源和废旧材料回收行业工业总产值分析（按总体、规模、所有制、地区、top20企业）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2003-2006年废弃资源和废旧材料回收行业销售收入分析（按总体、规模、所有制、地区、top20企业）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2003-2006年废弃资源和废旧材料回收行业利润总额分析（按总体、规模、所有制、地区、top20企业）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2006年废弃资源和废旧材料回收行业进出口分析（月度年度进出口统计、按产品、海关、国别、产品类别分别进行统计）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废弃资源和废旧材料回收行业竞争格局分析（按区域、省市、以及企业市场占有率比较）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废弃资源和废旧材料回收行业重点企业竞争力对比分析（前20名企业）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废弃资源和废旧材料回收行业重点企业经济指标对比分析</w:t>
      </w:r>
      <w:r>
        <w:rPr>
          <w:rFonts w:hint="eastAsia"/>
        </w:rPr>
        <w:br/>
      </w:r>
      <w:r>
        <w:rPr>
          <w:rFonts w:hint="eastAsia"/>
        </w:rPr>
        <w:t>　　第一节 江苏永恒钢铁实业有限公司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浙江宝嘉炉料加工有限公司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云南华云实业总公司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广州亚洲钢铁有限公司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上海宝钢钢铁资源有限公司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江门银湖拆船有限公司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江门市新会双水拆船钢铁有限公司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台州开来丰泽金属有限公司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江门市中新拆船钢铁有限公司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宁波万吉金属材料有限公司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宁波吉长金属再生有限公司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台州大峰野金属有限公司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广东明发贵金属有限公司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江门市新会区明日广新拆船公司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温岭市三鑫废旧物资回收有限公司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温岭市金达废旧金属调剂有限公司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南京浦永物资回收加工有限公司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台州市东鑫再生资源加工有限公司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宁波中港金属有限公司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台州市中瀛金属有限公司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废弃资源和废旧材料回收行业发展瓶颈及应对策略（发展瓶颈、应对策略）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废弃资源和废旧材料回收行业企业发展战略分析及建议（经营策略、营销策略、建议）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废弃资源和废旧材料回收行业投资活力系数与投资收益率比较及分析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废弃资源和废旧材料回收行业投资环境分析及投资风险（投资环境、投资风险、投资建议）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废弃资源和废旧材料回收行业最新技术应用状况及趋势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废弃资源和废旧材料回收行业发展趋势与运行力预测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10184ec2c4c6e" w:history="1">
        <w:r>
          <w:rPr>
            <w:rStyle w:val="Hyperlink"/>
          </w:rPr>
          <w:t>2007年中国废弃资源和废旧材料回收加工行业研究及投资分析报告</w:t>
        </w:r>
      </w:hyperlink>
      <w:r>
        <w:rPr>
          <w:color w:val="C00000"/>
        </w:rPr>
        <w:t>》，报告编号：</w:t>
      </w:r>
      <w:r>
        <w:rPr>
          <w:rFonts w:hint="eastAsia"/>
          <w:color w:val="C00000"/>
        </w:rPr>
        <w:t>0260922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10184ec2c4c6e" w:history="1">
        <w:r>
          <w:rPr>
            <w:rStyle w:val="Hyperlink"/>
          </w:rPr>
          <w:t>https://www.20087.com/2007-05/R_2007feiqiziyuanhefeijiucailiaohuisho795BaoGao.html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03966e4f74eb3" w:history="1">
      <w:r>
        <w:rPr>
          <w:rStyle w:val="Hyperlink"/>
        </w:rPr>
        <w:t>2007年中国废弃资源和废旧材料回收加工行业研究及投资分析报告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qiziyuanhefeijiucailiaohuisho795BaoGao.html" TargetMode="External" Id="R49910184ec2c4c6e" /></Relationships>
</file>

<file path=word/_rels/header2.xml.rels>&#65279;<?xml version="1.0" encoding="utf-8"?><Relationships xmlns="http://schemas.openxmlformats.org/package/2006/relationships"><Relationship Type="http://schemas.openxmlformats.org/officeDocument/2006/relationships/hyperlink" Target="https://www.20087.com/2007-05/R_2007feiqiziyuanhefeijiucailiaohuisho795BaoGao.html" TargetMode="External" Id="R84303966e4f7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2007-05-13T01:57:00Z</dcterms:created>
  <dcterms:modified xsi:type="dcterms:W3CDTF">2007-05-13T02:57:00Z</dcterms:modified>
  <dc:subject>2007年中国废弃资源和废旧材料回收加工行业研究及投资分析报告</dc:subject>
  <dc:title>2007年中国废弃资源和废旧材料回收加工行业研究及投资分析报告</dc:title>
  <cp:keywords>2007年中国废弃资源和废旧材料回收加工行业研究及投资分析报告</cp:keywords>
  <dc:description>2007年中国废弃资源和废旧材料回收加工行业研究及投资分析报告</dc:description>
</cp:coreProperties>
</file>