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274bec1284fc4" w:history="1">
              <w:r>
                <w:rPr>
                  <w:rStyle w:val="Hyperlink"/>
                </w:rPr>
                <w:t>2007年中国摩托车整车制造行业研究及投资分析报告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274bec1284fc4" w:history="1">
              <w:r>
                <w:rPr>
                  <w:rStyle w:val="Hyperlink"/>
                </w:rPr>
                <w:t>2007年中国摩托车整车制造行业研究及投资分析报告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274bec1284fc4" w:history="1">
                <w:r>
                  <w:rPr>
                    <w:rStyle w:val="Hyperlink"/>
                  </w:rPr>
                  <w:t>https://www.20087.com/2007-05/R_2007motuochezhengchezhizaoyanjiujitoBaoGao.html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整车制造业作为全球交通运输装备的重要组成部分，其发展水平与规模直接反映了国家工业化程度和技术进步状况。近年来，随着节能减排政策的推行以及消费需求的多样化，摩托车制造业正从传统燃油车向新能源摩托车、智能网联摩托车转型。</w:t>
      </w:r>
      <w:r>
        <w:rPr>
          <w:rFonts w:hint="eastAsia"/>
        </w:rPr>
        <w:br/>
      </w:r>
      <w:r>
        <w:rPr>
          <w:rFonts w:hint="eastAsia"/>
        </w:rPr>
        <w:t>　　在技术研发方面，企业加大了对电动摩托车、氢能源摩托车以及自动驾驶辅助系统的投入，以提高产品的节能环保性能和智能化水平。市场调研网认为，此外，针对不同消费群体的需求，个性化定制、差异化设计已成为摩托车产品开发的新趋势。未来，摩托车整车制造行业将在保证品质安全的同时，加快技术创新和产业升级，以应对日益激烈的市场竞争环境。</w:t>
      </w:r>
      <w:r>
        <w:rPr>
          <w:rFonts w:hint="eastAsia"/>
        </w:rPr>
        <w:br/>
      </w: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a1274bec1284fc4" w:history="1">
        <w:r>
          <w:rPr>
            <w:rStyle w:val="Hyperlink"/>
          </w:rPr>
          <w:t>2007年中国摩托车整车制造行业研究及投资分析报告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中国摩托车整车制造行业界定及发展概述（行业界定、行业特征、发展历程）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中国摩托车整车制造行业宏观环境及影响分析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中国摩托车整车制造行业国际市场分析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中国摩托车整车制造行业国内市场分析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2003-2006年中国摩托车整车制造行业规模状况分析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2003-2006年中国摩托车整车制造行业资产状况分析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2003 -2006年中国摩托车整车制造行业工业总产值分析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2003-2006年中国摩托车整车制造行业销售收入分析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2003-2006年中国摩托车整车制造行业利润总额分析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2006年中国摩托车整车制造行业进出口分析（月度年度进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中国摩托车整车制造行业竞争格局分析（按区域、省市、以及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中国摩托车整车制造行业重点企业竞争力对比分析（前20名企业）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中国摩托车整车制造行业重点企业经济指标对比分析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钱江集团有限公司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新大洲本田摩托有限公司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中国轻骑集团有限公司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重庆隆鑫工业集团有限公司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金城集团有限公司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新大洲本田摩托车有限公司上海分公司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广东精通集团广州天马摩托车有限公司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洛阳北方易初摩托车有限公司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重庆劲隆科技集团有限公司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新大洲本田摩托有限公司天津分公司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无锡众星集团有限公司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广州市番禺华南摩托车工业有限公司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新大洲本田摩托有限公司海南分公司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长春长铃集团有限公司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中国摩托车整车制造行业发展瓶颈及应对策略（发展瓶颈、应对策略）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中国摩托车整车制造行业企业发展战略分析及建议（经营策略、营销策略、建议）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中国摩托车整车制造行业投资活力系数与投资收益率比较及分析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中国摩托车整车制造行业投资环境分析及投资风险（投资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中国摩托车整车制造行业最新技术应用状况及趋势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中国摩托车整车制造行业发展趋势与运行力预测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(中智⋅林)2007-2010年行业运行能力预测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274bec1284fc4" w:history="1">
        <w:r>
          <w:rPr>
            <w:rStyle w:val="Hyperlink"/>
          </w:rPr>
          <w:t>2007年中国摩托车整车制造行业研究及投资分析报告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274bec1284fc4" w:history="1">
        <w:r>
          <w:rPr>
            <w:rStyle w:val="Hyperlink"/>
          </w:rPr>
          <w:t>https://www.20087.com/2007-05/R_2007motuochezhengchezhizaoyanjiujitoBaoGao.html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热点：摩托车整车没电是什么原因、摩托车整车制造风险有哪些、摩托车怎么启动、摩托车整车制造流程图、雅马哈摩托车、摩托车整车制造厂家、太子车摩托车、摩托车整车厂、4缸摩托车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82fc5abad4e14" w:history="1">
      <w:r>
        <w:rPr>
          <w:rStyle w:val="Hyperlink"/>
        </w:rPr>
        <w:t>2007年中国摩托车整车制造行业研究及投资分析报告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otuochezhengchezhizaoyanjiujitoBaoGao.html" TargetMode="External" Id="R6a1274bec128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otuochezhengchezhizaoyanjiujitoBaoGao.html" TargetMode="External" Id="R6c682fc5abad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2007-05-14T03:26:00Z</dcterms:created>
  <dcterms:modified xsi:type="dcterms:W3CDTF">2007-05-14T04:26:00Z</dcterms:modified>
  <dc:subject>2007年中国摩托车整车制造行业研究及投资分析报告</dc:subject>
  <dc:title>2007年中国摩托车整车制造行业研究及投资分析报告</dc:title>
  <cp:keywords>2007年中国摩托车整车制造行业研究及投资分析报告</cp:keywords>
  <dc:description>2007年中国摩托车整车制造行业研究及投资分析报告</dc:description>
</cp:coreProperties>
</file>