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0b58ffe9dd40b7" w:history="1">
              <w:r>
                <w:rPr>
                  <w:rStyle w:val="Hyperlink"/>
                </w:rPr>
                <w:t>2007年中国有色金属冶炼及压延加工行业研究及投资分析报告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0b58ffe9dd40b7" w:history="1">
              <w:r>
                <w:rPr>
                  <w:rStyle w:val="Hyperlink"/>
                </w:rPr>
                <w:t>2007年中国有色金属冶炼及压延加工行业研究及投资分析报告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0b58ffe9dd40b7" w:history="1">
                <w:r>
                  <w:rPr>
                    <w:rStyle w:val="Hyperlink"/>
                  </w:rPr>
                  <w:t>https://www.20087.com/2007-05/R_2007yousejinshuyelianjiyayanjiagongyBaoGao.html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2d0b58ffe9dd40b7" w:history="1">
        <w:r>
          <w:rPr>
            <w:rStyle w:val="Hyperlink"/>
          </w:rPr>
          <w:t>2007年中国有色金属冶炼及压延加工行业研究及投资分析报告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中国有色金属冶炼及压延加工行业界定及发展概述（行业界定、行业特征、发展历程）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中国有色金属冶炼及压延加工行业宏观环境及影响分析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中国有色金属冶炼及压延加工行业国际市场分析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中国有色金属冶炼及压延加工行业国内市场分析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2003-2006年中国有色金属冶炼及压延加工行业规模状况分析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2003-2006年中国有色金属冶炼及压延加工行业资产状况分析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2003 -2006年中国有色金属冶炼及压延加工行业工业总产值分析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2003-2006年中国有色金属冶炼及压延加工行业销售收入分析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2003-2006年中国有色金属冶炼及压延加工行业利润总额分析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2006年中国有色金属冶炼及压延加工行业进出口分析（月度年度进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中国有色金属冶炼及压延加工行业竞争格局分析（按区域、省市、以及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中国有色金属冶炼及压延加工行业重点企业竞争力对比分析（前20名企业）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中国有色金属冶炼及压延加工行业重点企业经济指标对比分析</w:t>
      </w:r>
      <w:r>
        <w:rPr>
          <w:rFonts w:hint="eastAsia"/>
        </w:rPr>
        <w:br/>
      </w:r>
      <w:r>
        <w:rPr>
          <w:rFonts w:hint="eastAsia"/>
        </w:rPr>
        <w:t>　　第一节 江西铜业集团公司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铜陵有色金属（集团）公司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金川集团有限公司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南山集团公司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云南铜业股份有限公司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白银有色金属（集团）有限责任公司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中国铝业股份有限公司河南分公司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西南铝业（集团）有限责任公司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海亮集团有限公司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茌平县信发热电有限责任公司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云南锡业集团有限责任公司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葫芦岛有色金属集团有限公司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中国铝业贵州分公司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中国铝业股份有限公司青海省分公司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山东铝业股份有限公司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大冶有色金属公司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中国铝业股份有限公司山西分公司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中国铝业股份有限公司中州分公司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山东丛林集团公司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湖南株冶火炬金属股份有限公司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中国有色金属冶炼及压延加工行业发展瓶颈及应对策略（发展瓶颈、应对策略）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中国有色金属冶炼及压延加工行业企业发展战略分析及建议（经营策略、营销策略、建议）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中国有色金属冶炼及压延加工行业投资活力系数与投资收益率比较及分析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中国有色金属冶炼及压延加工行业投资环境分析及投资风险（投资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中国有色金属冶炼及压延加工行业最新技术应用状况及趋势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中国有色金属冶炼及压延加工行业发展趋势与运行力预测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0b58ffe9dd40b7" w:history="1">
        <w:r>
          <w:rPr>
            <w:rStyle w:val="Hyperlink"/>
          </w:rPr>
          <w:t>2007年中国有色金属冶炼及压延加工行业研究及投资分析报告</w:t>
        </w:r>
      </w:hyperlink>
      <w:r>
        <w:rPr>
          <w:color w:val="C00000"/>
        </w:rPr>
        <w:t>》，报告编号：</w:t>
      </w:r>
      <w:r>
        <w:rPr>
          <w:rFonts w:hint="eastAsia"/>
          <w:color w:val="C00000"/>
        </w:rPr>
        <w:t>026A196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0b58ffe9dd40b7" w:history="1">
        <w:r>
          <w:rPr>
            <w:rStyle w:val="Hyperlink"/>
          </w:rPr>
          <w:t>https://www.20087.com/2007-05/R_2007yousejinshuyelianjiyayanjiagongyBaoGao.html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c7934c5bd2485a" w:history="1">
      <w:r>
        <w:rPr>
          <w:rStyle w:val="Hyperlink"/>
        </w:rPr>
        <w:t>2007年中国有色金属冶炼及压延加工行业研究及投资分析报告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yousejinshuyelianjiyayanjiagongyBaoGao.html" TargetMode="External" Id="R2d0b58ffe9dd40b7" /></Relationships>
</file>

<file path=word/_rels/header2.xml.rels>&#65279;<?xml version="1.0" encoding="utf-8"?><Relationships xmlns="http://schemas.openxmlformats.org/package/2006/relationships"><Relationship Type="http://schemas.openxmlformats.org/officeDocument/2006/relationships/hyperlink" Target="https://www.20087.com/2007-05/R_2007yousejinshuyelianjiyayanjiagongyBaoGao.html" TargetMode="External" Id="R8ec7934c5bd248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2007-05-15T05:37:00Z</dcterms:created>
  <dcterms:modified xsi:type="dcterms:W3CDTF">2007-05-15T06:37:00Z</dcterms:modified>
  <dc:subject>2007年中国有色金属冶炼及压延加工行业研究及投资分析报告</dc:subject>
  <dc:title>2007年中国有色金属冶炼及压延加工行业研究及投资分析报告</dc:title>
  <cp:keywords>2007年中国有色金属冶炼及压延加工行业研究及投资分析报告</cp:keywords>
  <dc:description>2007年中国有色金属冶炼及压延加工行业研究及投资分析报告</dc:description>
</cp:coreProperties>
</file>