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926e1618848d0" w:history="1">
              <w:r>
                <w:rPr>
                  <w:rStyle w:val="Hyperlink"/>
                </w:rPr>
                <w:t>2007年中国木制品制造行业研究及投资分析报告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926e1618848d0" w:history="1">
              <w:r>
                <w:rPr>
                  <w:rStyle w:val="Hyperlink"/>
                </w:rPr>
                <w:t>2007年中国木制品制造行业研究及投资分析报告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b926e1618848d0" w:history="1">
                <w:r>
                  <w:rPr>
                    <w:rStyle w:val="Hyperlink"/>
                  </w:rPr>
                  <w:t>https://www.20087.com/2007-05/R_2007muzhipinzhizaoyanjiujitouzifenxiBaoGao.html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品制造行业近年来受益于家具、建筑和工艺品市场的持续增长，展现出强劲的发展势头。随着设计软件和数控机床的应用，现代木制品制造实现了从设计到生产的高度自动化，提高了生产效率和产品质量。同时，消费者对自然材料和手工艺术的回归，推动了木制品个性化和定制化趋势的兴起。</w:t>
      </w:r>
      <w:r>
        <w:rPr>
          <w:rFonts w:hint="eastAsia"/>
        </w:rPr>
        <w:br/>
      </w:r>
      <w:r>
        <w:rPr>
          <w:rFonts w:hint="eastAsia"/>
        </w:rPr>
        <w:t>　　未来，木制品制造将更加注重可持续性和技术创新。一方面，通过采用森林认证木材和循环利用木材废料，减少对自然资源的消耗，满足绿色消费和环保法规的要求；另一方面，结合人工智能和机器人技术，实现木制品的柔性生产，以适应多样化和小批量的市场需求。同时，探索木材与金属、玻璃等其他材料的创新组合，以及采用纳米技术和生物工程改良木材性能，将是行业发展的新方向。</w:t>
      </w:r>
      <w:r>
        <w:rPr>
          <w:rFonts w:hint="eastAsia"/>
        </w:rPr>
        <w:br/>
      </w: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86b926e1618848d0" w:history="1">
        <w:r>
          <w:rPr>
            <w:rStyle w:val="Hyperlink"/>
          </w:rPr>
          <w:t>2007年中国木制品制造行业研究及投资分析报告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2003-2006年中国木制品制造行业规模状况分析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2003-2006年中国木制品制造行业资产状况分析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2003 -2006年中国木制品制造行业工业总产值分析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2003-2006年中国木制品制造行业销售收入分析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2003-2006年中国木制品制造行业利润总额分析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2006年中国木制品制造行业进出口分析（月度年度进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胶州市联谊木制品厂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大连通世泰建材有限公司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乳山市机房设备厂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上海森大木业有限公司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天津嘉文实业有限公司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浙江久盛地板有限公司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穆棱富邦木业集团有限公司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抚松县林业集团有限公司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大连环球木业有限公司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浙江世友木业有限公司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天津明春实业有限公司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无锡凤凰画材有限公司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乐山吉象地板制品有限公司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东莞大迪音响器材有限公司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大连鹏鸿木业有限公司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辽宁达亨木业有限公司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吉森林工业集团金桥木业有限公司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天门市信润木业制品有限公司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石家庄市宝石木材包装厂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浙江绍兴富得力木业有限公司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中国木制品制造行业企业发展战略分析及建议（经营策略、营销策略、建议）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中国木制品制造行业投资活力系数与投资收益率比较及分析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中国木制品制造行业投资环境分析及投资风险（投资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中国木制品制造行业最新技术应用状况及趋势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中国木制品制造行业发展趋势与运行力预测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(中~智~林)2007-2010年行业运行能力预测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926e1618848d0" w:history="1">
        <w:r>
          <w:rPr>
            <w:rStyle w:val="Hyperlink"/>
          </w:rPr>
          <w:t>2007年中国木制品制造行业研究及投资分析报告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b926e1618848d0" w:history="1">
        <w:r>
          <w:rPr>
            <w:rStyle w:val="Hyperlink"/>
          </w:rPr>
          <w:t>https://www.20087.com/2007-05/R_2007muzhipinzhizaoyanjiujitouzifenxiBaoGao.html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6ceb82ba84bdf" w:history="1">
      <w:r>
        <w:rPr>
          <w:rStyle w:val="Hyperlink"/>
        </w:rPr>
        <w:t>2007年中国木制品制造行业研究及投资分析报告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uzhipinzhizaoyanjiujitouzifenxiBaoGao.html" TargetMode="External" Id="R86b926e16188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uzhipinzhizaoyanjiujitouzifenxiBaoGao.html" TargetMode="External" Id="R28f6ceb82ba8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2007-05-16T04:09:00Z</dcterms:created>
  <dcterms:modified xsi:type="dcterms:W3CDTF">2007-05-16T05:09:00Z</dcterms:modified>
  <dc:subject>2007年中国木制品制造行业研究及投资分析报告</dc:subject>
  <dc:title>2007年中国木制品制造行业研究及投资分析报告</dc:title>
  <cp:keywords>2007年中国木制品制造行业研究及投资分析报告</cp:keywords>
  <dc:description>2007年中国木制品制造行业研究及投资分析报告</dc:description>
</cp:coreProperties>
</file>