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85e846714833" w:history="1">
              <w:r>
                <w:rPr>
                  <w:rStyle w:val="Hyperlink"/>
                </w:rPr>
                <w:t>2007年中国烘炉、熔炉及电炉制造行业研究报告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85e846714833" w:history="1">
              <w:r>
                <w:rPr>
                  <w:rStyle w:val="Hyperlink"/>
                </w:rPr>
                <w:t>2007年中国烘炉、熔炉及电炉制造行业研究报告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085e846714833" w:history="1">
                <w:r>
                  <w:rPr>
                    <w:rStyle w:val="Hyperlink"/>
                  </w:rPr>
                  <w:t>https://www.20087.com/2007-05/R_2007hongluronglujidianluzhizaoyanjiuBaoGao.html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烘炉、熔炉及电炉制造行业发展状况分析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烘炉、熔炉及电炉制造行业全球发展状况及趋势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2006年烘炉、熔炉及电炉制造行业经济运行分析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2006年烘炉、熔炉及电炉制造行业发展概况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2006年烘炉、熔炉及电炉制造行业产销状况分析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2006年烘炉、熔炉及电炉制造行业进出口情况分析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烘炉、熔炉及电炉制造行业成本费用分析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烘炉、熔炉及电炉制造行业资产负债状况分析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烘炉、熔炉及电炉制造行业资产运营状况分析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烘炉、熔炉及电炉制造行业获利能力分析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烘炉、熔炉及电炉制造行业重点企业发展分析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烘炉、熔炉及电炉制造行业产业投资分析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2006-2010年烘炉、熔炉及电炉制造行业发展趋势预测及建议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2006-2008年烘炉、熔炉及电炉制造行业发展趋势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2006年烘炉、熔炉及电炉制造行业经济运行部分指标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2002-2006年我国烘炉、熔炉及电炉制造行业从业人数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2003—2006年我国烘炉、熔炉及电炉制造行业工业总产值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2005年我国不同规模烘炉、熔炉及电炉制造行业企业工业总产值及其增长率比较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2005—2006年各月我国烘炉、熔炉及电炉制造行业工业总产值趋势图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2005年我国不同所有烘炉、熔炉及电炉制造企业工业总产值及增长率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2003—2006年我国烘炉、熔炉及电炉制造行业总销售收入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2006年我国不同规模烘炉、熔炉及电炉制造行业企业总销售收入及其增长率比较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2006年1-12月我国烘炉、熔炉及电炉制造行业销售收入趋势图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2006年烘炉、熔炉及电炉制造行业企业产品销售集中度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2005年烘炉、熔炉及电炉制造行业企业产品销售集中度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2003-2006年烘炉、熔炉及电炉制造行业产品总产量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2006年1-12月烘炉、熔炉及电炉制造行业进出口数量及金额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2006年1-12月烘炉、熔炉及电炉制造行业进口金额趋势图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2006年1-12月烘炉、熔炉及电炉制造行业出口金额趋势图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2002-2006年中国烘炉、熔炉及电炉制造行业进出口状况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2002-2006年中国烘炉、熔炉及电炉制造行业进出口数量趋势图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2002-2006年中国烘炉、熔炉及电炉制造行业进出口金额趋势图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2002—2006年我国烘炉、熔炉及电炉制造行业固定资产净值及其增长率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2002-2006年我国烘炉、熔炉及电炉制造行业产值利税率比较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2006年我国烘炉、熔炉及电炉制造行业不同规模企业产值利税率比较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2006年我国不同所有烘炉、熔炉及电炉制造企业产值利税率比较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2006年中国烘炉、熔炉及电炉制造行业生产企业区域分布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85e846714833" w:history="1">
        <w:r>
          <w:rPr>
            <w:rStyle w:val="Hyperlink"/>
          </w:rPr>
          <w:t>2007年中国烘炉、熔炉及电炉制造行业研究报告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085e846714833" w:history="1">
        <w:r>
          <w:rPr>
            <w:rStyle w:val="Hyperlink"/>
          </w:rPr>
          <w:t>https://www.20087.com/2007-05/R_2007hongluronglujidianluzhizaoyanjiuBaoGao.html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f9869b1e84ae2" w:history="1">
      <w:r>
        <w:rPr>
          <w:rStyle w:val="Hyperlink"/>
        </w:rPr>
        <w:t>2007年中国烘炉、熔炉及电炉制造行业研究报告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ongluronglujidianluzhizaoyanjiuBaoGao.html" TargetMode="External" Id="R641085e84671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ongluronglujidianluzhizaoyanjiuBaoGao.html" TargetMode="External" Id="Rcd9f9869b1e8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2007-05-31T02:03:00Z</dcterms:created>
  <dcterms:modified xsi:type="dcterms:W3CDTF">2007-05-31T03:03:00Z</dcterms:modified>
  <dc:subject>2007年中国烘炉、熔炉及电炉制造行业研究报告</dc:subject>
  <dc:title>2007年中国烘炉、熔炉及电炉制造行业研究报告</dc:title>
  <cp:keywords>2007年中国烘炉、熔炉及电炉制造行业研究报告</cp:keywords>
  <dc:description>2007年中国烘炉、熔炉及电炉制造行业研究报告</dc:description>
</cp:coreProperties>
</file>