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b3649055b414a" w:history="1">
              <w:r>
                <w:rPr>
                  <w:rStyle w:val="Hyperlink"/>
                </w:rPr>
                <w:t>2007年中国绘图、计算及测量仪器制造行业研究报告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b3649055b414a" w:history="1">
              <w:r>
                <w:rPr>
                  <w:rStyle w:val="Hyperlink"/>
                </w:rPr>
                <w:t>2007年中国绘图、计算及测量仪器制造行业研究报告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b3649055b414a" w:history="1">
                <w:r>
                  <w:rPr>
                    <w:rStyle w:val="Hyperlink"/>
                  </w:rPr>
                  <w:t>https://www.20087.com/2007-05/R_2007huitujisuanjiceliangyiqizhizaoyaBaoGao.html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绘图、计算及测量仪器制造行业发展状况分析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绘图、计算及测量仪器制造行业全球发展状况及趋势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2006年绘图、计算及测量仪器制造行业经济运行分析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2006年绘图、计算及测量仪器制造行业发展概况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2006年绘图、计算及测量仪器制造行业产销状况分析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2006年绘图、计算及测量仪器制造行业进出口情况分析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绘图、计算及测量仪器制造行业成本费用分析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绘图、计算及测量仪器制造行业资产负债状况分析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绘图、计算及测量仪器制造行业资产运营状况分析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绘图、计算及测量仪器制造行业获利能力分析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绘图、计算及测量仪器制造行业重点企业发展分析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绘图、计算及测量仪器制造行业产业投资分析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2006-2010年绘图、计算及测量仪器制造行业发展趋势预测及建议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2006-2008年绘图、计算及测量仪器制造行业发展趋势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中~智~林~－行业企业应对策略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2006年绘图、计算及测量仪器制造行业经济运行部分指标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2002-2006年中国绘图、计算及测量仪器制造行业从业人数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2003—2006年中国绘图、计算及测量仪器制造行业工业总产值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2005年中国不同规模绘图、计算及测量仪器制造行业企业工业总产值及其增长率比较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2005—2006年各月中国绘图、计算及测量仪器制造行业工业总产值趋势图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2005年中国不同所有绘图、计算及测量仪器制造企业工业总产值及增长率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2003—2006年中国绘图、计算及测量仪器制造行业总销售收入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2006年中国不同规模绘图、计算及测量仪器制造行业企业总销售收入及其增长率比较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2006年1-12月中国绘图、计算及测量仪器制造行业销售收入趋势图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2006年绘图、计算及测量仪器制造行业企业产品销售集中度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2005年绘图、计算及测量仪器制造行业企业产品销售集中度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2003-2006年绘图、计算及测量仪器制造行业产品总产量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2006年1-12月绘图、计算及测量仪器制造行业进出口数量及金额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2006年1-12月绘图、计算及测量仪器制造行业进口金额趋势图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2006年1-12月绘图、计算及测量仪器制造行业出口金额趋势图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2002—2006年中国绘图、计算及测量仪器制造行业固定资产净值及其增长率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2002-2006年中国绘图、计算及测量仪器制造行业产值利税率比较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2006年中国不同所有绘图、计算及测量仪器制造企业产值利税率比较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2006年中国绘图、计算及测量仪器制造行业生产企业区域分布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b3649055b414a" w:history="1">
        <w:r>
          <w:rPr>
            <w:rStyle w:val="Hyperlink"/>
          </w:rPr>
          <w:t>2007年中国绘图、计算及测量仪器制造行业研究报告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b3649055b414a" w:history="1">
        <w:r>
          <w:rPr>
            <w:rStyle w:val="Hyperlink"/>
          </w:rPr>
          <w:t>https://www.20087.com/2007-05/R_2007huitujisuanjiceliangyiqizhizaoyaBaoGao.html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a1277e1cc40e2" w:history="1">
      <w:r>
        <w:rPr>
          <w:rStyle w:val="Hyperlink"/>
        </w:rPr>
        <w:t>2007年中国绘图、计算及测量仪器制造行业研究报告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uitujisuanjiceliangyiqizhizaoyaBaoGao.html" TargetMode="External" Id="R715b3649055b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uitujisuanjiceliangyiqizhizaoyaBaoGao.html" TargetMode="External" Id="R1c6a1277e1cc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2007-05-29T03:05:00Z</dcterms:created>
  <dcterms:modified xsi:type="dcterms:W3CDTF">2007-05-29T04:05:00Z</dcterms:modified>
  <dc:subject>2007年中国绘图、计算及测量仪器制造行业研究报告</dc:subject>
  <dc:title>2007年中国绘图、计算及测量仪器制造行业研究报告</dc:title>
  <cp:keywords>2007年中国绘图、计算及测量仪器制造行业研究报告</cp:keywords>
  <dc:description>2007年中国绘图、计算及测量仪器制造行业研究报告</dc:description>
</cp:coreProperties>
</file>