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1cdcaf0da246e1" w:history="1">
              <w:r>
                <w:rPr>
                  <w:rStyle w:val="Hyperlink"/>
                </w:rPr>
                <w:t>2007年中国船舶及浮动装置制造行业研究及投资分析报告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1cdcaf0da246e1" w:history="1">
              <w:r>
                <w:rPr>
                  <w:rStyle w:val="Hyperlink"/>
                </w:rPr>
                <w:t>2007年中国船舶及浮动装置制造行业研究及投资分析报告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023961A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1cdcaf0da246e1" w:history="1">
                <w:r>
                  <w:rPr>
                    <w:rStyle w:val="Hyperlink"/>
                  </w:rPr>
                  <w:t>https://www.20087.com/2007-05/R_2007chuanbojifudongzhuangzhizhizaoyaBaoGao.html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b71cdcaf0da246e1" w:history="1">
        <w:r>
          <w:rPr>
            <w:rStyle w:val="Hyperlink"/>
          </w:rPr>
          <w:t>2007年中国船舶及浮动装置制造行业研究及投资分析报告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中国船舶及浮动装置制造行业界定及发展概述（行业界定、行业特征、发展历程）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中国船舶及浮动装置制造行业宏观环境及影响分析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中国船舶及浮动装置制造行业国际市场分析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中国船舶及浮动装置制造行业国内市场分析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2003-2006年中国船舶及浮动装置制造行业规模状况分析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2003-2006年中国船舶及浮动装置制造行业资产状况分析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2003 -2006年中国船舶及浮动装置制造行业工业总产值分析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2003-2006年中国船舶及浮动装置制造行业销售收入分析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2003-2006年中国船舶及浮动装置制造行业利润总额分析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2006年中国船舶及浮动装置制造行业进出口分析（月度年度进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中国船舶及浮动装置制造行业竞争格局分析（按区域、省市、以及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中国船舶及浮动装置制造行业重点企业竞争力对比分析（前20名企业）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中国船舶及浮动装置制造行业重点企业经济指标对比分析</w:t>
      </w:r>
      <w:r>
        <w:rPr>
          <w:rFonts w:hint="eastAsia"/>
        </w:rPr>
        <w:br/>
      </w:r>
      <w:r>
        <w:rPr>
          <w:rFonts w:hint="eastAsia"/>
        </w:rPr>
        <w:t>　　第一节 大连船舶重工集团有限公司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江南造船（集团）有限责任公司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沪东中华造船（集团）有限公司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渤海船舶重工有限责任公司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上海外高桥造船有限公司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国营武昌造船厂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广州广船国际股份有限公司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广州文冲船厂有限责任公司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中国长江航运集团金陵船厂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澄西船舶修造厂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江苏新世纪造船股份有限公司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南通中远川崎船舶工程有限公司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上海澄西船舶有限公司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中海工业有限公司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江苏扬子江船厂有限公司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南通中远船务工程有限公司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中国长江航运集团青山船厂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天津新港船厂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扬帆集团有限公司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大连中远船务工程有限公司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中国船舶及浮动装置制造行业发展瓶颈及应对策略（发展瓶颈、应对策略）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中国船舶及浮动装置制造行业企业发展战略分析及建议（经营策略、营销策略、建议）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中国船舶及浮动装置制造行业投资活力系数与投资收益率比较及分析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中国船舶及浮动装置制造行业投资环境分析及投资风险（投资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中国船舶及浮动装置制造行业最新技术应用状况及趋势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中国船舶及浮动装置制造行业发展趋势与运行力预测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1cdcaf0da246e1" w:history="1">
        <w:r>
          <w:rPr>
            <w:rStyle w:val="Hyperlink"/>
          </w:rPr>
          <w:t>2007年中国船舶及浮动装置制造行业研究及投资分析报告</w:t>
        </w:r>
      </w:hyperlink>
      <w:r>
        <w:rPr>
          <w:color w:val="C00000"/>
        </w:rPr>
        <w:t>》，报告编号：</w:t>
      </w:r>
      <w:r>
        <w:rPr>
          <w:rFonts w:hint="eastAsia"/>
          <w:color w:val="C00000"/>
        </w:rPr>
        <w:t>023961A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1cdcaf0da246e1" w:history="1">
        <w:r>
          <w:rPr>
            <w:rStyle w:val="Hyperlink"/>
          </w:rPr>
          <w:t>https://www.20087.com/2007-05/R_2007chuanbojifudongzhuangzhizhizaoyaBaoGao.html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热点：船舶智能制造技术、船舶及浮动装置制造厂家、强压与浮动的使用方法、船舶浮动设施的概念、重力悬浮装置、船舶浮态、船舶主推进动力装置、船舶浮性的原理、船舶动力装置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a81c35b8a9451a" w:history="1">
      <w:r>
        <w:rPr>
          <w:rStyle w:val="Hyperlink"/>
        </w:rPr>
        <w:t>2007年中国船舶及浮动装置制造行业研究及投资分析报告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chuanbojifudongzhuangzhizhizaoyaBaoGao.html" TargetMode="External" Id="Rb71cdcaf0da246e1" /></Relationships>
</file>

<file path=word/_rels/header2.xml.rels>&#65279;<?xml version="1.0" encoding="utf-8"?><Relationships xmlns="http://schemas.openxmlformats.org/package/2006/relationships"><Relationship Type="http://schemas.openxmlformats.org/officeDocument/2006/relationships/hyperlink" Target="https://www.20087.com/2007-05/R_2007chuanbojifudongzhuangzhizhizaoyaBaoGao.html" TargetMode="External" Id="Rcfa81c35b8a945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2007-05-14T01:34:00Z</dcterms:created>
  <dcterms:modified xsi:type="dcterms:W3CDTF">2007-05-14T02:34:00Z</dcterms:modified>
  <dc:subject>2007年中国船舶及浮动装置制造行业研究及投资分析报告</dc:subject>
  <dc:title>2007年中国船舶及浮动装置制造行业研究及投资分析报告</dc:title>
  <cp:keywords>2007年中国船舶及浮动装置制造行业研究及投资分析报告</cp:keywords>
  <dc:description>2007年中国船舶及浮动装置制造行业研究及投资分析报告</dc:description>
</cp:coreProperties>
</file>