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278d8a3234be8" w:history="1">
              <w:r>
                <w:rPr>
                  <w:rStyle w:val="Hyperlink"/>
                </w:rPr>
                <w:t>2007年中国铸币及贵金属制实验室用品制造行业研究及投资分析报告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278d8a3234be8" w:history="1">
              <w:r>
                <w:rPr>
                  <w:rStyle w:val="Hyperlink"/>
                </w:rPr>
                <w:t>2007年中国铸币及贵金属制实验室用品制造行业研究及投资分析报告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278d8a3234be8" w:history="1">
                <w:r>
                  <w:rPr>
                    <w:rStyle w:val="Hyperlink"/>
                  </w:rPr>
                  <w:t>https://www.20087.com/2007-05/R_2007zhubijiguijinshuzhishiyanshiyong841BaoGao.html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8d278d8a3234be8" w:history="1">
        <w:r>
          <w:rPr>
            <w:rStyle w:val="Hyperlink"/>
          </w:rPr>
          <w:t>2007年中国铸币及贵金属制实验室用品制造行业研究及投资分析报告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中国铸币及贵金属制实验室用品制造行业界定及发展概述（行业界定、行业特征、发展历程）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中国铸币及贵金属制实验室用品制造行业宏观环境及影响分析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中国铸币及贵金属制实验室用品制造行业国际市场分析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中国铸币及贵金属制实验室用品制造行业国内市场分析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2003-2006年中国铸币及贵金属制实验室用品制造行业规模状况分析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2003-2006年中国铸币及贵金属制实验室用品制造行业资产状况分析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2003 -2006年中国铸币及贵金属制实验室用品制造行业工业总产值分析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2003-2006年中国铸币及贵金属制实验室用品制造行业销售收入分析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2003-2006年中国铸币及贵金属制实验室用品制造行业利润总额分析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2006年中国铸币及贵金属制实验室用品制造行业进出口分析（月度年度进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中国铸币及贵金属制实验室用品制造行业竞争格局分析（按区域、省市、以及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中国铸币及贵金属制实验室用品制造行业重点企业竞争力对比分析（前20名企业）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中国铸币及贵金属制实验室用品制造行业重点企业经济指标对比分析</w:t>
      </w:r>
      <w:r>
        <w:rPr>
          <w:rFonts w:hint="eastAsia"/>
        </w:rPr>
        <w:br/>
      </w:r>
      <w:r>
        <w:rPr>
          <w:rFonts w:hint="eastAsia"/>
        </w:rPr>
        <w:t>　　第一节 沈阳造币厂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上海造币厂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南京造币厂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上海造币厂一分厂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上海锦元文化发展有限公司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大庆同拓瑞尔防腐科技有限公司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厦门灰狐旅游用品有限公司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淄博市博山工具厂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中国铸币及贵金属制实验室用品制造行业发展瓶颈及应对策略（发展瓶颈、应对策略）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中国铸币及贵金属制实验室用品制造行业企业发展战略分析及建议（经营策略、营销策略、建议）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中国铸币及贵金属制实验室用品制造行业投资活力系数与投资收益率比较及分析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中国铸币及贵金属制实验室用品制造行业投资环境分析及投资风险（投资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中国铸币及贵金属制实验室用品制造行业最新技术应用状况及趋势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中国铸币及贵金属制实验室用品制造行业发展趋势与运行力预测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278d8a3234be8" w:history="1">
        <w:r>
          <w:rPr>
            <w:rStyle w:val="Hyperlink"/>
          </w:rPr>
          <w:t>2007年中国铸币及贵金属制实验室用品制造行业研究及投资分析报告</w:t>
        </w:r>
      </w:hyperlink>
      <w:r>
        <w:rPr>
          <w:color w:val="C00000"/>
        </w:rPr>
        <w:t>》，报告编号：</w:t>
      </w:r>
      <w:r>
        <w:rPr>
          <w:rFonts w:hint="eastAsia"/>
          <w:color w:val="C00000"/>
        </w:rPr>
        <w:t>026A35A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278d8a3234be8" w:history="1">
        <w:r>
          <w:rPr>
            <w:rStyle w:val="Hyperlink"/>
          </w:rPr>
          <w:t>https://www.20087.com/2007-05/R_2007zhubijiguijinshuzhishiyanshiyong841BaoGao.html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b663625104a40" w:history="1">
      <w:r>
        <w:rPr>
          <w:rStyle w:val="Hyperlink"/>
        </w:rPr>
        <w:t>2007年中国铸币及贵金属制实验室用品制造行业研究及投资分析报告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ubijiguijinshuzhishiyanshiyong841BaoGao.html" TargetMode="External" Id="Ra8d278d8a3234be8" /></Relationships>
</file>

<file path=word/_rels/header2.xml.rels>&#65279;<?xml version="1.0" encoding="utf-8"?><Relationships xmlns="http://schemas.openxmlformats.org/package/2006/relationships"><Relationship Type="http://schemas.openxmlformats.org/officeDocument/2006/relationships/hyperlink" Target="https://www.20087.com/2007-05/R_2007zhubijiguijinshuzhishiyanshiyong841BaoGao.html" TargetMode="External" Id="Ra59b66362510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2007-05-14T05:35:00Z</dcterms:created>
  <dcterms:modified xsi:type="dcterms:W3CDTF">2007-05-14T06:35:00Z</dcterms:modified>
  <dc:subject>2007年中国铸币及贵金属制实验室用品制造行业研究及投资分析报告</dc:subject>
  <dc:title>2007年中国铸币及贵金属制实验室用品制造行业研究及投资分析报告</dc:title>
  <cp:keywords>2007年中国铸币及贵金属制实验室用品制造行业研究及投资分析报告</cp:keywords>
  <dc:description>2007年中国铸币及贵金属制实验室用品制造行业研究及投资分析报告</dc:description>
</cp:coreProperties>
</file>